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sz w:val="36"/>
          <w:szCs w:val="36"/>
        </w:rPr>
      </w:pPr>
      <w:r>
        <w:rPr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4523104</wp:posOffset>
            </wp:positionH>
            <wp:positionV relativeFrom="line">
              <wp:posOffset>-80010</wp:posOffset>
            </wp:positionV>
            <wp:extent cx="914400" cy="801370"/>
            <wp:effectExtent l="0" t="0" r="0" b="0"/>
            <wp:wrapNone/>
            <wp:docPr id="1073741825" name="officeArt object" descr="tr_logo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_logo_banner" descr="tr_logo_banne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drawing>
          <wp:inline distT="0" distB="0" distL="0" distR="0">
            <wp:extent cx="3159761" cy="675641"/>
            <wp:effectExtent l="0" t="0" r="0" b="0"/>
            <wp:docPr id="1073741826" name="officeArt object" descr="RTR CMYK FOR LIGHT BG_white B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TR CMYK FOR LIGHT BG_white Border" descr="RTR CMYK FOR LIGHT BG_white Border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1" cy="675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sz w:val="22"/>
          <w:szCs w:val="22"/>
        </w:rPr>
      </w:pPr>
    </w:p>
    <w:p>
      <w:pPr>
        <w:pStyle w:val="Heading"/>
        <w:jc w:val="center"/>
        <w:rPr>
          <w:outline w:val="0"/>
          <w:color w:val="003366"/>
          <w:sz w:val="36"/>
          <w:szCs w:val="36"/>
          <w:u w:color="003366"/>
          <w14:textFill>
            <w14:solidFill>
              <w14:srgbClr w14:val="003366"/>
            </w14:solidFill>
          </w14:textFill>
        </w:rPr>
      </w:pPr>
      <w:r>
        <w:rPr>
          <w:outline w:val="0"/>
          <w:color w:val="003366"/>
          <w:sz w:val="36"/>
          <w:szCs w:val="36"/>
          <w:u w:color="003366"/>
          <w:rtl w:val="0"/>
          <w:lang w:val="en-US"/>
          <w14:textFill>
            <w14:solidFill>
              <w14:srgbClr w14:val="003366"/>
            </w14:solidFill>
          </w14:textFill>
        </w:rPr>
        <w:t>The Revington TR / TR Register</w:t>
      </w:r>
    </w:p>
    <w:p>
      <w:pPr>
        <w:pStyle w:val="Heading 2"/>
        <w:rPr>
          <w:outline w:val="0"/>
          <w:color w:val="003366"/>
          <w:sz w:val="36"/>
          <w:szCs w:val="36"/>
          <w:u w:color="003366"/>
          <w14:textFill>
            <w14:solidFill>
              <w14:srgbClr w14:val="003366"/>
            </w14:solidFill>
          </w14:textFill>
        </w:rPr>
      </w:pPr>
      <w:r>
        <w:rPr>
          <w:outline w:val="0"/>
          <w:color w:val="003366"/>
          <w:sz w:val="36"/>
          <w:szCs w:val="36"/>
          <w:u w:color="003366"/>
          <w:rtl w:val="0"/>
          <w:lang w:val="en-US"/>
          <w14:textFill>
            <w14:solidFill>
              <w14:srgbClr w14:val="003366"/>
            </w14:solidFill>
          </w14:textFill>
        </w:rPr>
        <w:t>Sprint and Hillclimb Championship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tbl>
      <w:tblPr>
        <w:tblW w:w="93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0"/>
        <w:gridCol w:w="510"/>
        <w:gridCol w:w="238"/>
        <w:gridCol w:w="168"/>
        <w:gridCol w:w="320"/>
        <w:gridCol w:w="907"/>
        <w:gridCol w:w="160"/>
        <w:gridCol w:w="243"/>
        <w:gridCol w:w="455"/>
        <w:gridCol w:w="501"/>
        <w:gridCol w:w="539"/>
        <w:gridCol w:w="160"/>
        <w:gridCol w:w="246"/>
        <w:gridCol w:w="160"/>
        <w:gridCol w:w="510"/>
        <w:gridCol w:w="533"/>
        <w:gridCol w:w="920"/>
        <w:gridCol w:w="160"/>
        <w:gridCol w:w="52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338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>TECHNICAL DECLARATION 2020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Competitors Name</w:t>
            </w:r>
          </w:p>
        </w:tc>
        <w:tc>
          <w:tcPr>
            <w:tcW w:type="dxa" w:w="350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Car Model</w:t>
            </w:r>
          </w:p>
        </w:tc>
        <w:tc>
          <w:tcPr>
            <w:tcW w:type="dxa" w:w="2140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Year</w:t>
            </w:r>
          </w:p>
        </w:tc>
        <w:tc>
          <w:tcPr>
            <w:tcW w:type="dxa" w:w="254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Registration Number</w:t>
            </w:r>
          </w:p>
        </w:tc>
        <w:tc>
          <w:tcPr>
            <w:tcW w:type="dxa" w:w="21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Proposed Class</w:t>
            </w:r>
          </w:p>
        </w:tc>
        <w:tc>
          <w:tcPr>
            <w:tcW w:type="dxa" w:w="1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Road legal  - Yes / No</w:t>
            </w:r>
          </w:p>
        </w:tc>
        <w:tc>
          <w:tcPr>
            <w:tcW w:type="dxa" w:w="2140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197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Competition car driven to every event entered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Yes / No</w:t>
            </w:r>
          </w:p>
        </w:tc>
        <w:tc>
          <w:tcPr>
            <w:tcW w:type="dxa" w:w="21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Flywheel BHP</w:t>
            </w:r>
          </w:p>
        </w:tc>
        <w:tc>
          <w:tcPr>
            <w:tcW w:type="dxa" w:w="214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Estimated - Measured</w:t>
            </w:r>
          </w:p>
        </w:tc>
        <w:tc>
          <w:tcPr>
            <w:tcW w:type="dxa" w:w="2140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Competition weight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kg</w:t>
            </w:r>
          </w:p>
        </w:tc>
        <w:tc>
          <w:tcPr>
            <w:tcW w:type="dxa" w:w="1632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97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Estimated - Measured</w:t>
            </w:r>
          </w:p>
        </w:tc>
        <w:tc>
          <w:tcPr>
            <w:tcW w:type="dxa" w:w="2140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If Estimated state assumptions made</w:t>
            </w:r>
          </w:p>
        </w:tc>
        <w:tc>
          <w:tcPr>
            <w:tcW w:type="dxa" w:w="7257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730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Technical Declaration exactly the same as submitted in 2019 - Yes / No</w:t>
            </w:r>
          </w:p>
        </w:tc>
        <w:tc>
          <w:tcPr>
            <w:tcW w:type="dxa" w:w="1607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338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If the technical declaration of the car is exactly the same as that submitted last year there is no need to complete the details below.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Aeroscreens fitted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  <w:tc>
          <w:tcPr>
            <w:tcW w:type="dxa" w:w="471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Electric cooling pump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  <w:tc>
          <w:tcPr>
            <w:tcW w:type="dxa" w:w="471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Bumpers fitted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Ignition System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Points / electronic / mapped</w:t>
            </w:r>
          </w:p>
        </w:tc>
        <w:tc>
          <w:tcPr>
            <w:tcW w:type="dxa" w:w="471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Overdrive logic controller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Non standard body panel materials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  <w:tc>
          <w:tcPr>
            <w:tcW w:type="dxa" w:w="471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Wheel arch extensions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Non std front or rear spoiler fitted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  <w:tc>
          <w:tcPr>
            <w:tcW w:type="dxa" w:w="471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Passenger seat(s) fitted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Interior trim fitted (excluding carpet)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Yes / No</w:t>
            </w:r>
          </w:p>
        </w:tc>
        <w:tc>
          <w:tcPr>
            <w:tcW w:type="dxa" w:w="2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Window material</w:t>
            </w:r>
          </w:p>
        </w:tc>
        <w:tc>
          <w:tcPr>
            <w:tcW w:type="dxa" w:w="21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Engine manufacturer</w:t>
            </w:r>
          </w:p>
        </w:tc>
        <w:tc>
          <w:tcPr>
            <w:tcW w:type="dxa" w:w="23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Cubic capacity cc</w:t>
            </w:r>
          </w:p>
        </w:tc>
        <w:tc>
          <w:tcPr>
            <w:tcW w:type="dxa" w:w="10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No of cylinders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558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Induction system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Standard / Side draught carburettors / electronic fuel injection / turbo or supercharger / other specify</w:t>
            </w:r>
          </w:p>
        </w:tc>
        <w:tc>
          <w:tcPr>
            <w:tcW w:type="dxa" w:w="375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Gearbox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original / aftermarket</w:t>
            </w:r>
          </w:p>
        </w:tc>
        <w:tc>
          <w:tcPr>
            <w:tcW w:type="dxa" w:w="471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Differential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 xml:space="preserve">original / LSD /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Front brake calipers / discs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original / 2 pot / 4 pot / vented / NA drums / other specify</w:t>
            </w:r>
          </w:p>
        </w:tc>
        <w:tc>
          <w:tcPr>
            <w:tcW w:type="dxa" w:w="471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6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 xml:space="preserve">Rear brake calipers / discs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original / 2 pot / 4 pot / vented / NA drums / other specify</w:t>
            </w:r>
          </w:p>
        </w:tc>
        <w:tc>
          <w:tcPr>
            <w:tcW w:type="dxa" w:w="471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Wheel diameter</w:t>
            </w:r>
          </w:p>
        </w:tc>
        <w:tc>
          <w:tcPr>
            <w:tcW w:type="dxa" w:w="9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Front width</w:t>
            </w:r>
          </w:p>
        </w:tc>
        <w:tc>
          <w:tcPr>
            <w:tcW w:type="dxa" w:w="16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Rear width</w:t>
            </w:r>
          </w:p>
        </w:tc>
        <w:tc>
          <w:tcPr>
            <w:tcW w:type="dxa" w:w="16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Tyre make and type</w:t>
            </w:r>
          </w:p>
        </w:tc>
        <w:tc>
          <w:tcPr>
            <w:tcW w:type="dxa" w:w="4200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List 1A / 1B / 1C / Other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Body"/>
              <w:ind w:right="34"/>
            </w:pPr>
            <w:r>
              <w:rPr>
                <w:rFonts w:ascii="Arial" w:hAnsi="Arial"/>
                <w:rtl w:val="0"/>
                <w:lang w:val="en-US"/>
              </w:rPr>
              <w:t>Tyre width front</w:t>
            </w:r>
          </w:p>
        </w:tc>
        <w:tc>
          <w:tcPr>
            <w:tcW w:type="dxa" w:w="7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4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Tyre width rear</w:t>
            </w:r>
          </w:p>
        </w:tc>
        <w:tc>
          <w:tcPr>
            <w:tcW w:type="dxa" w:w="69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Profile front</w:t>
            </w:r>
          </w:p>
        </w:tc>
        <w:tc>
          <w:tcPr>
            <w:tcW w:type="dxa" w:w="670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Profile rear</w:t>
            </w:r>
          </w:p>
        </w:tc>
        <w:tc>
          <w:tcPr>
            <w:tcW w:type="dxa" w:w="6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Front anti roll bar diameter</w:t>
            </w:r>
          </w:p>
        </w:tc>
        <w:tc>
          <w:tcPr>
            <w:tcW w:type="dxa" w:w="1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4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Rear anti roll bar diameter</w:t>
            </w:r>
          </w:p>
        </w:tc>
        <w:tc>
          <w:tcPr>
            <w:tcW w:type="dxa" w:w="2650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3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Front suspension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original / modified specify</w:t>
            </w: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lang w:val="en-US"/>
              </w:rPr>
            </w:r>
          </w:p>
        </w:tc>
        <w:tc>
          <w:tcPr>
            <w:tcW w:type="dxa" w:w="6747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Rear suspension 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rtl w:val="0"/>
                <w:lang w:val="en-US"/>
              </w:rPr>
              <w:t>original / modified specify</w:t>
            </w: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lang w:val="en-US"/>
              </w:rPr>
            </w:r>
          </w:p>
        </w:tc>
        <w:tc>
          <w:tcPr>
            <w:tcW w:type="dxa" w:w="6747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3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Other relevant information</w:t>
            </w: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lang w:val="en-US"/>
              </w:rPr>
            </w:r>
          </w:p>
        </w:tc>
        <w:tc>
          <w:tcPr>
            <w:tcW w:type="dxa" w:w="6747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6"/>
      <w:footerReference w:type="default" r:id="rId7"/>
      <w:pgSz w:w="11900" w:h="16840" w:orient="portrait"/>
      <w:pgMar w:top="851" w:right="1134" w:bottom="1440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3366"/>
        <w:sz w:val="24"/>
        <w:szCs w:val="24"/>
        <w:u w:color="003366"/>
        <w14:textFill>
          <w14:solidFill>
            <w14:srgbClr w14:val="003366"/>
          </w14:solidFill>
        </w14:textFill>
      </w:rPr>
    </w:pPr>
    <w:r>
      <w:rPr>
        <w:outline w:val="0"/>
        <w:color w:val="003366"/>
        <w:sz w:val="24"/>
        <w:szCs w:val="24"/>
        <w:u w:color="003366"/>
        <w:rtl w:val="0"/>
        <w:lang w:val="en-US"/>
        <w14:textFill>
          <w14:solidFill>
            <w14:srgbClr w14:val="003366"/>
          </w14:solidFill>
        </w14:textFill>
      </w:rPr>
      <w:t>Please reply to: Roger McEwen, 7 Manor Park, Great Somerford, Chippenham, SN15 5EQ</w:t>
    </w:r>
  </w:p>
  <w:p>
    <w:pPr>
      <w:pStyle w:val="footer"/>
    </w:pPr>
    <w:r>
      <w:rPr>
        <w:outline w:val="0"/>
        <w:color w:val="003366"/>
        <w:sz w:val="24"/>
        <w:szCs w:val="24"/>
        <w:u w:color="003366"/>
        <w:rtl w:val="0"/>
        <w14:textFill>
          <w14:solidFill>
            <w14:srgbClr w14:val="003366"/>
          </w14:solidFill>
        </w14:textFill>
      </w:rPr>
      <w:tab/>
      <w:t xml:space="preserve">  Tel: 01249 720516.   E-mail: rcmcewen@btinternet.com</w:t>
    </w:r>
    <w:r>
      <w:rPr>
        <w:outline w:val="0"/>
        <w:color w:val="008000"/>
        <w:sz w:val="24"/>
        <w:szCs w:val="24"/>
        <w:u w:color="008000"/>
        <w14:textFill>
          <w14:solidFill>
            <w14:srgbClr w14:val="008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8000"/>
      <w:spacing w:val="0"/>
      <w:kern w:val="0"/>
      <w:position w:val="0"/>
      <w:sz w:val="32"/>
      <w:szCs w:val="32"/>
      <w:u w:val="none" w:color="008000"/>
      <w:vertAlign w:val="baseline"/>
      <w:lang w:val="en-US"/>
      <w14:textOutline>
        <w14:noFill/>
      </w14:textOutline>
      <w14:textFill>
        <w14:solidFill>
          <w14:srgbClr w14:val="008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