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4C" w:rsidRPr="00782CC4" w:rsidRDefault="004E3B4C" w:rsidP="004E3B4C">
      <w:pPr>
        <w:autoSpaceDE w:val="0"/>
        <w:autoSpaceDN w:val="0"/>
        <w:adjustRightInd w:val="0"/>
        <w:spacing w:before="0" w:line="360" w:lineRule="auto"/>
        <w:ind w:firstLine="720"/>
        <w:jc w:val="center"/>
        <w:rPr>
          <w:b/>
          <w:bCs/>
          <w:color w:val="000000"/>
          <w:szCs w:val="22"/>
        </w:rPr>
      </w:pPr>
      <w:r w:rsidRPr="00782CC4">
        <w:rPr>
          <w:b/>
          <w:bCs/>
          <w:color w:val="000000"/>
          <w:szCs w:val="22"/>
        </w:rPr>
        <w:t xml:space="preserve">THE TR REGISTER </w:t>
      </w:r>
      <w:r>
        <w:rPr>
          <w:b/>
          <w:bCs/>
          <w:color w:val="000000"/>
          <w:szCs w:val="22"/>
        </w:rPr>
        <w:t xml:space="preserve">- </w:t>
      </w:r>
      <w:r w:rsidRPr="00782CC4">
        <w:rPr>
          <w:b/>
          <w:bCs/>
          <w:color w:val="000000"/>
          <w:szCs w:val="22"/>
        </w:rPr>
        <w:t>LEA VALLEY GROUP</w:t>
      </w:r>
    </w:p>
    <w:p w:rsidR="00BD4A68" w:rsidRDefault="004E3B4C" w:rsidP="00425B77">
      <w:pPr>
        <w:autoSpaceDE w:val="0"/>
        <w:autoSpaceDN w:val="0"/>
        <w:adjustRightInd w:val="0"/>
        <w:spacing w:before="0" w:line="360" w:lineRule="auto"/>
        <w:ind w:firstLine="720"/>
        <w:jc w:val="center"/>
        <w:rPr>
          <w:b/>
          <w:bCs/>
          <w:color w:val="000000"/>
          <w:szCs w:val="22"/>
        </w:rPr>
      </w:pPr>
      <w:r w:rsidRPr="00782CC4">
        <w:rPr>
          <w:b/>
          <w:bCs/>
          <w:color w:val="000000"/>
          <w:szCs w:val="22"/>
        </w:rPr>
        <w:t xml:space="preserve">MINUTES OF </w:t>
      </w:r>
      <w:r>
        <w:rPr>
          <w:b/>
          <w:bCs/>
          <w:color w:val="000000"/>
          <w:szCs w:val="22"/>
        </w:rPr>
        <w:t>201</w:t>
      </w:r>
      <w:r w:rsidR="00BD4A68">
        <w:rPr>
          <w:b/>
          <w:bCs/>
          <w:color w:val="000000"/>
          <w:szCs w:val="22"/>
        </w:rPr>
        <w:t>6</w:t>
      </w:r>
      <w:r>
        <w:rPr>
          <w:b/>
          <w:bCs/>
          <w:color w:val="000000"/>
          <w:szCs w:val="22"/>
        </w:rPr>
        <w:t xml:space="preserve"> </w:t>
      </w:r>
      <w:r w:rsidRPr="00782CC4">
        <w:rPr>
          <w:b/>
          <w:bCs/>
          <w:color w:val="000000"/>
          <w:szCs w:val="22"/>
        </w:rPr>
        <w:t xml:space="preserve">AGM HELD AT NOON ON </w:t>
      </w:r>
      <w:r w:rsidR="00BD4A68">
        <w:rPr>
          <w:b/>
          <w:bCs/>
          <w:color w:val="000000"/>
          <w:szCs w:val="22"/>
        </w:rPr>
        <w:t>19</w:t>
      </w:r>
      <w:r w:rsidRPr="00782CC4">
        <w:rPr>
          <w:b/>
          <w:bCs/>
          <w:color w:val="000000"/>
          <w:szCs w:val="22"/>
        </w:rPr>
        <w:t xml:space="preserve"> FEBRUARY 201</w:t>
      </w:r>
      <w:r w:rsidR="00BD4A68">
        <w:rPr>
          <w:b/>
          <w:bCs/>
          <w:color w:val="000000"/>
          <w:szCs w:val="22"/>
        </w:rPr>
        <w:t>7</w:t>
      </w:r>
      <w:r w:rsidRPr="00782CC4">
        <w:rPr>
          <w:b/>
          <w:bCs/>
          <w:color w:val="000000"/>
          <w:szCs w:val="22"/>
        </w:rPr>
        <w:t xml:space="preserve"> </w:t>
      </w:r>
    </w:p>
    <w:p w:rsidR="008E55BA" w:rsidRPr="00782CC4" w:rsidRDefault="004E3B4C" w:rsidP="00425B77">
      <w:pPr>
        <w:autoSpaceDE w:val="0"/>
        <w:autoSpaceDN w:val="0"/>
        <w:adjustRightInd w:val="0"/>
        <w:spacing w:before="0" w:line="360" w:lineRule="auto"/>
        <w:ind w:firstLine="720"/>
        <w:jc w:val="center"/>
        <w:rPr>
          <w:b/>
          <w:bCs/>
          <w:color w:val="000000"/>
          <w:szCs w:val="22"/>
        </w:rPr>
      </w:pPr>
      <w:r w:rsidRPr="00782CC4">
        <w:rPr>
          <w:b/>
          <w:bCs/>
          <w:color w:val="000000"/>
          <w:szCs w:val="22"/>
        </w:rPr>
        <w:t xml:space="preserve">AT THE </w:t>
      </w:r>
      <w:r w:rsidR="00BD4A68">
        <w:rPr>
          <w:b/>
          <w:bCs/>
          <w:color w:val="000000"/>
          <w:szCs w:val="22"/>
        </w:rPr>
        <w:t>MOUNT PLEASANT GOLF CLUB, LOWER STONDON</w:t>
      </w:r>
    </w:p>
    <w:p w:rsidR="008E55BA" w:rsidRPr="00782CC4" w:rsidRDefault="008E55BA" w:rsidP="008E55BA">
      <w:pPr>
        <w:autoSpaceDE w:val="0"/>
        <w:autoSpaceDN w:val="0"/>
        <w:adjustRightInd w:val="0"/>
        <w:spacing w:before="0" w:line="360" w:lineRule="auto"/>
        <w:jc w:val="center"/>
        <w:rPr>
          <w:b/>
          <w:bCs/>
          <w:color w:val="000000"/>
          <w:szCs w:val="22"/>
        </w:rPr>
      </w:pPr>
    </w:p>
    <w:p w:rsidR="008E55BA" w:rsidRPr="00782CC4" w:rsidRDefault="008E55BA" w:rsidP="008E55BA">
      <w:pPr>
        <w:autoSpaceDE w:val="0"/>
        <w:autoSpaceDN w:val="0"/>
        <w:adjustRightInd w:val="0"/>
        <w:spacing w:before="0" w:line="360" w:lineRule="auto"/>
        <w:rPr>
          <w:bCs/>
          <w:color w:val="000000"/>
          <w:szCs w:val="22"/>
        </w:rPr>
      </w:pPr>
      <w:r w:rsidRPr="00782CC4">
        <w:rPr>
          <w:b/>
          <w:bCs/>
          <w:color w:val="000000"/>
          <w:szCs w:val="22"/>
        </w:rPr>
        <w:t>Present</w:t>
      </w:r>
    </w:p>
    <w:p w:rsidR="00BD4A68" w:rsidRDefault="008E55BA" w:rsidP="00AE179D">
      <w:pPr>
        <w:autoSpaceDE w:val="0"/>
        <w:autoSpaceDN w:val="0"/>
        <w:adjustRightInd w:val="0"/>
        <w:spacing w:before="0" w:line="276" w:lineRule="auto"/>
        <w:rPr>
          <w:bCs/>
          <w:color w:val="000000"/>
          <w:szCs w:val="22"/>
        </w:rPr>
      </w:pPr>
      <w:r w:rsidRPr="00782CC4">
        <w:rPr>
          <w:bCs/>
          <w:color w:val="000000"/>
          <w:szCs w:val="22"/>
        </w:rPr>
        <w:t>Phil Sanford</w:t>
      </w:r>
      <w:r w:rsidRPr="00782CC4">
        <w:rPr>
          <w:bCs/>
          <w:color w:val="000000"/>
          <w:szCs w:val="22"/>
        </w:rPr>
        <w:tab/>
      </w:r>
      <w:r w:rsidRPr="00782CC4">
        <w:rPr>
          <w:bCs/>
          <w:color w:val="000000"/>
          <w:szCs w:val="22"/>
        </w:rPr>
        <w:tab/>
      </w:r>
      <w:r w:rsidR="002A670D" w:rsidRPr="00782CC4">
        <w:rPr>
          <w:bCs/>
          <w:color w:val="000000"/>
          <w:szCs w:val="22"/>
        </w:rPr>
        <w:t xml:space="preserve">Sharon </w:t>
      </w:r>
      <w:proofErr w:type="spellStart"/>
      <w:r w:rsidR="000B60CF" w:rsidRPr="00782CC4">
        <w:rPr>
          <w:bCs/>
          <w:color w:val="000000"/>
          <w:szCs w:val="22"/>
        </w:rPr>
        <w:t>Korek</w:t>
      </w:r>
      <w:proofErr w:type="spellEnd"/>
      <w:r w:rsidR="000B60CF" w:rsidRPr="00782CC4">
        <w:rPr>
          <w:bCs/>
          <w:color w:val="000000"/>
          <w:szCs w:val="22"/>
        </w:rPr>
        <w:tab/>
      </w:r>
      <w:r w:rsidR="002A670D" w:rsidRPr="00782CC4">
        <w:rPr>
          <w:bCs/>
          <w:color w:val="000000"/>
          <w:szCs w:val="22"/>
        </w:rPr>
        <w:tab/>
      </w:r>
      <w:r w:rsidR="002A670D" w:rsidRPr="00782CC4">
        <w:rPr>
          <w:bCs/>
          <w:color w:val="000000"/>
          <w:szCs w:val="22"/>
        </w:rPr>
        <w:tab/>
      </w:r>
      <w:r w:rsidRPr="00782CC4">
        <w:rPr>
          <w:bCs/>
          <w:color w:val="000000"/>
          <w:szCs w:val="22"/>
        </w:rPr>
        <w:t>David Dawson</w:t>
      </w:r>
      <w:r w:rsidRPr="00782CC4">
        <w:rPr>
          <w:bCs/>
          <w:color w:val="000000"/>
          <w:szCs w:val="22"/>
        </w:rPr>
        <w:tab/>
      </w:r>
      <w:r w:rsidR="00BD4A68">
        <w:rPr>
          <w:bCs/>
          <w:color w:val="000000"/>
          <w:szCs w:val="22"/>
        </w:rPr>
        <w:tab/>
      </w:r>
      <w:r w:rsidR="002A670D" w:rsidRPr="00782CC4">
        <w:rPr>
          <w:bCs/>
          <w:color w:val="000000"/>
          <w:szCs w:val="22"/>
        </w:rPr>
        <w:t>Pat Dawson</w:t>
      </w:r>
      <w:r w:rsidR="002A670D" w:rsidRPr="00782CC4">
        <w:rPr>
          <w:bCs/>
          <w:color w:val="000000"/>
          <w:szCs w:val="22"/>
        </w:rPr>
        <w:tab/>
      </w:r>
    </w:p>
    <w:p w:rsidR="00BD4A68" w:rsidRDefault="008E55BA" w:rsidP="00AE179D">
      <w:pPr>
        <w:autoSpaceDE w:val="0"/>
        <w:autoSpaceDN w:val="0"/>
        <w:adjustRightInd w:val="0"/>
        <w:spacing w:before="0" w:line="276" w:lineRule="auto"/>
        <w:rPr>
          <w:bCs/>
          <w:color w:val="000000"/>
          <w:szCs w:val="22"/>
        </w:rPr>
      </w:pPr>
      <w:r w:rsidRPr="00782CC4">
        <w:rPr>
          <w:bCs/>
          <w:color w:val="000000"/>
          <w:szCs w:val="22"/>
        </w:rPr>
        <w:t>Paul Richardson</w:t>
      </w:r>
      <w:r w:rsidRPr="00782CC4">
        <w:rPr>
          <w:bCs/>
          <w:color w:val="000000"/>
          <w:szCs w:val="22"/>
        </w:rPr>
        <w:tab/>
      </w:r>
      <w:r w:rsidR="002A670D" w:rsidRPr="00782CC4">
        <w:rPr>
          <w:bCs/>
          <w:color w:val="000000"/>
          <w:szCs w:val="22"/>
        </w:rPr>
        <w:tab/>
      </w:r>
      <w:r w:rsidRPr="00782CC4">
        <w:rPr>
          <w:bCs/>
          <w:color w:val="000000"/>
          <w:szCs w:val="22"/>
        </w:rPr>
        <w:t>Ian</w:t>
      </w:r>
      <w:r w:rsidR="005F73EF" w:rsidRPr="00782CC4">
        <w:rPr>
          <w:bCs/>
          <w:color w:val="000000"/>
          <w:szCs w:val="22"/>
        </w:rPr>
        <w:t xml:space="preserve"> </w:t>
      </w:r>
      <w:r w:rsidRPr="00782CC4">
        <w:rPr>
          <w:bCs/>
          <w:color w:val="000000"/>
          <w:szCs w:val="22"/>
        </w:rPr>
        <w:t>Robinson</w:t>
      </w:r>
      <w:r w:rsidR="00BD4A68">
        <w:rPr>
          <w:bCs/>
          <w:color w:val="000000"/>
          <w:szCs w:val="22"/>
        </w:rPr>
        <w:tab/>
      </w:r>
      <w:r w:rsidRPr="00782CC4">
        <w:rPr>
          <w:bCs/>
          <w:color w:val="000000"/>
          <w:szCs w:val="22"/>
        </w:rPr>
        <w:tab/>
      </w:r>
      <w:r w:rsidRPr="00782CC4">
        <w:rPr>
          <w:bCs/>
          <w:color w:val="000000"/>
          <w:szCs w:val="22"/>
        </w:rPr>
        <w:tab/>
        <w:t>Dave Randall</w:t>
      </w:r>
      <w:r w:rsidR="00BD4A68">
        <w:rPr>
          <w:bCs/>
          <w:color w:val="000000"/>
          <w:szCs w:val="22"/>
        </w:rPr>
        <w:tab/>
      </w:r>
      <w:r w:rsidR="00BD4A68">
        <w:rPr>
          <w:bCs/>
          <w:color w:val="000000"/>
          <w:szCs w:val="22"/>
        </w:rPr>
        <w:tab/>
        <w:t>Pat Miles</w:t>
      </w:r>
      <w:r w:rsidR="00BD4A68">
        <w:rPr>
          <w:bCs/>
          <w:color w:val="000000"/>
          <w:szCs w:val="22"/>
        </w:rPr>
        <w:tab/>
      </w:r>
    </w:p>
    <w:p w:rsidR="008E55BA" w:rsidRPr="00782CC4" w:rsidRDefault="008E55BA" w:rsidP="00AE179D">
      <w:pPr>
        <w:autoSpaceDE w:val="0"/>
        <w:autoSpaceDN w:val="0"/>
        <w:adjustRightInd w:val="0"/>
        <w:spacing w:before="0" w:line="276" w:lineRule="auto"/>
        <w:rPr>
          <w:bCs/>
          <w:color w:val="000000"/>
          <w:szCs w:val="22"/>
        </w:rPr>
      </w:pPr>
      <w:r w:rsidRPr="00782CC4">
        <w:rPr>
          <w:bCs/>
          <w:color w:val="000000"/>
          <w:szCs w:val="22"/>
        </w:rPr>
        <w:t>Pierre Miles</w:t>
      </w:r>
      <w:r w:rsidRPr="00782CC4">
        <w:rPr>
          <w:bCs/>
          <w:color w:val="000000"/>
          <w:szCs w:val="22"/>
        </w:rPr>
        <w:tab/>
      </w:r>
      <w:r w:rsidRPr="00782CC4">
        <w:rPr>
          <w:bCs/>
          <w:color w:val="000000"/>
          <w:szCs w:val="22"/>
        </w:rPr>
        <w:tab/>
        <w:t xml:space="preserve">Chris </w:t>
      </w:r>
      <w:proofErr w:type="spellStart"/>
      <w:r w:rsidRPr="00782CC4">
        <w:rPr>
          <w:bCs/>
          <w:color w:val="000000"/>
          <w:szCs w:val="22"/>
        </w:rPr>
        <w:t>Glasbey</w:t>
      </w:r>
      <w:proofErr w:type="spellEnd"/>
      <w:r w:rsidRPr="00782CC4">
        <w:rPr>
          <w:bCs/>
          <w:color w:val="000000"/>
          <w:szCs w:val="22"/>
        </w:rPr>
        <w:tab/>
      </w:r>
      <w:r w:rsidRPr="00782CC4">
        <w:rPr>
          <w:bCs/>
          <w:color w:val="000000"/>
          <w:szCs w:val="22"/>
        </w:rPr>
        <w:tab/>
      </w:r>
      <w:r w:rsidR="00BD4A68">
        <w:rPr>
          <w:bCs/>
          <w:color w:val="000000"/>
          <w:szCs w:val="22"/>
        </w:rPr>
        <w:t xml:space="preserve"> </w:t>
      </w:r>
      <w:r w:rsidR="00BD4A68">
        <w:rPr>
          <w:bCs/>
          <w:color w:val="000000"/>
          <w:szCs w:val="22"/>
        </w:rPr>
        <w:tab/>
      </w:r>
      <w:r w:rsidRPr="00782CC4">
        <w:rPr>
          <w:bCs/>
          <w:color w:val="000000"/>
          <w:szCs w:val="22"/>
        </w:rPr>
        <w:t xml:space="preserve">Pat </w:t>
      </w:r>
      <w:proofErr w:type="spellStart"/>
      <w:r w:rsidRPr="00782CC4">
        <w:rPr>
          <w:bCs/>
          <w:color w:val="000000"/>
          <w:szCs w:val="22"/>
        </w:rPr>
        <w:t>Glasbey</w:t>
      </w:r>
      <w:proofErr w:type="spellEnd"/>
      <w:r w:rsidR="00BD4A68">
        <w:rPr>
          <w:bCs/>
          <w:color w:val="000000"/>
          <w:szCs w:val="22"/>
        </w:rPr>
        <w:tab/>
      </w:r>
      <w:r w:rsidR="00BD4A68">
        <w:rPr>
          <w:bCs/>
          <w:color w:val="000000"/>
          <w:szCs w:val="22"/>
        </w:rPr>
        <w:tab/>
      </w:r>
      <w:r w:rsidRPr="00782CC4">
        <w:rPr>
          <w:bCs/>
          <w:color w:val="000000"/>
          <w:szCs w:val="22"/>
        </w:rPr>
        <w:t>Jon Marshall</w:t>
      </w:r>
      <w:r w:rsidRPr="00782CC4">
        <w:rPr>
          <w:bCs/>
          <w:color w:val="000000"/>
          <w:szCs w:val="22"/>
        </w:rPr>
        <w:tab/>
      </w:r>
    </w:p>
    <w:p w:rsidR="00872D66" w:rsidRDefault="000B60CF" w:rsidP="00BD4A68">
      <w:pPr>
        <w:autoSpaceDE w:val="0"/>
        <w:autoSpaceDN w:val="0"/>
        <w:adjustRightInd w:val="0"/>
        <w:spacing w:before="0" w:line="276" w:lineRule="auto"/>
        <w:rPr>
          <w:bCs/>
          <w:color w:val="000000"/>
          <w:szCs w:val="22"/>
        </w:rPr>
      </w:pPr>
      <w:r w:rsidRPr="00782CC4">
        <w:rPr>
          <w:bCs/>
          <w:color w:val="000000"/>
          <w:szCs w:val="22"/>
        </w:rPr>
        <w:t>Gordon Staple</w:t>
      </w:r>
      <w:r w:rsidRPr="00782CC4">
        <w:rPr>
          <w:bCs/>
          <w:color w:val="000000"/>
          <w:szCs w:val="22"/>
        </w:rPr>
        <w:tab/>
      </w:r>
      <w:r w:rsidRPr="00782CC4">
        <w:rPr>
          <w:bCs/>
          <w:color w:val="000000"/>
          <w:szCs w:val="22"/>
        </w:rPr>
        <w:tab/>
        <w:t>Linda Staple</w:t>
      </w:r>
      <w:r w:rsidR="00BD4A68">
        <w:rPr>
          <w:bCs/>
          <w:color w:val="000000"/>
          <w:szCs w:val="22"/>
        </w:rPr>
        <w:tab/>
      </w:r>
      <w:r w:rsidR="00BD4A68">
        <w:rPr>
          <w:bCs/>
          <w:color w:val="000000"/>
          <w:szCs w:val="22"/>
        </w:rPr>
        <w:tab/>
      </w:r>
      <w:r w:rsidR="00BD4A68">
        <w:rPr>
          <w:bCs/>
          <w:color w:val="000000"/>
          <w:szCs w:val="22"/>
        </w:rPr>
        <w:tab/>
        <w:t>Tony Warner</w:t>
      </w:r>
      <w:r w:rsidR="00BD4A68">
        <w:rPr>
          <w:bCs/>
          <w:color w:val="000000"/>
          <w:szCs w:val="22"/>
        </w:rPr>
        <w:tab/>
      </w:r>
      <w:r w:rsidR="00BD4A68">
        <w:rPr>
          <w:bCs/>
          <w:color w:val="000000"/>
          <w:szCs w:val="22"/>
        </w:rPr>
        <w:tab/>
        <w:t>Ian Finn</w:t>
      </w:r>
    </w:p>
    <w:p w:rsidR="00BD4A68" w:rsidRPr="00782CC4" w:rsidRDefault="00BD4A68" w:rsidP="00BD4A68">
      <w:pPr>
        <w:autoSpaceDE w:val="0"/>
        <w:autoSpaceDN w:val="0"/>
        <w:adjustRightInd w:val="0"/>
        <w:spacing w:before="0" w:line="276" w:lineRule="auto"/>
        <w:rPr>
          <w:bCs/>
          <w:color w:val="000000"/>
          <w:szCs w:val="22"/>
        </w:rPr>
      </w:pPr>
      <w:r>
        <w:rPr>
          <w:bCs/>
          <w:color w:val="000000"/>
          <w:szCs w:val="22"/>
        </w:rPr>
        <w:t>John Richardson</w:t>
      </w:r>
      <w:r>
        <w:rPr>
          <w:bCs/>
          <w:color w:val="000000"/>
          <w:szCs w:val="22"/>
        </w:rPr>
        <w:tab/>
        <w:t xml:space="preserve">Nick </w:t>
      </w:r>
      <w:proofErr w:type="spellStart"/>
      <w:r>
        <w:rPr>
          <w:bCs/>
          <w:color w:val="000000"/>
          <w:szCs w:val="22"/>
        </w:rPr>
        <w:t>Theze</w:t>
      </w:r>
      <w:proofErr w:type="spellEnd"/>
      <w:r>
        <w:rPr>
          <w:bCs/>
          <w:color w:val="000000"/>
          <w:szCs w:val="22"/>
        </w:rPr>
        <w:tab/>
      </w:r>
      <w:r>
        <w:rPr>
          <w:bCs/>
          <w:color w:val="000000"/>
          <w:szCs w:val="22"/>
        </w:rPr>
        <w:tab/>
      </w:r>
      <w:r>
        <w:rPr>
          <w:bCs/>
          <w:color w:val="000000"/>
          <w:szCs w:val="22"/>
        </w:rPr>
        <w:tab/>
        <w:t>Mike Aldridge</w:t>
      </w:r>
      <w:r>
        <w:rPr>
          <w:bCs/>
          <w:color w:val="000000"/>
          <w:szCs w:val="22"/>
        </w:rPr>
        <w:tab/>
      </w:r>
      <w:r>
        <w:rPr>
          <w:bCs/>
          <w:color w:val="000000"/>
          <w:szCs w:val="22"/>
        </w:rPr>
        <w:tab/>
      </w:r>
      <w:proofErr w:type="spellStart"/>
      <w:r>
        <w:rPr>
          <w:bCs/>
          <w:color w:val="000000"/>
          <w:szCs w:val="22"/>
        </w:rPr>
        <w:t>Christalle</w:t>
      </w:r>
      <w:proofErr w:type="spellEnd"/>
      <w:r>
        <w:rPr>
          <w:bCs/>
          <w:color w:val="000000"/>
          <w:szCs w:val="22"/>
        </w:rPr>
        <w:t xml:space="preserve"> Aldridge</w:t>
      </w:r>
    </w:p>
    <w:p w:rsidR="008E55BA" w:rsidRPr="00782CC4" w:rsidRDefault="008E55BA" w:rsidP="008E55BA">
      <w:pPr>
        <w:autoSpaceDE w:val="0"/>
        <w:autoSpaceDN w:val="0"/>
        <w:adjustRightInd w:val="0"/>
        <w:spacing w:before="0" w:line="360" w:lineRule="auto"/>
        <w:rPr>
          <w:bCs/>
          <w:color w:val="000000"/>
          <w:szCs w:val="22"/>
        </w:rPr>
      </w:pPr>
    </w:p>
    <w:p w:rsidR="008E55BA" w:rsidRPr="00782CC4" w:rsidRDefault="008E55BA" w:rsidP="008E55BA">
      <w:pPr>
        <w:autoSpaceDE w:val="0"/>
        <w:autoSpaceDN w:val="0"/>
        <w:adjustRightInd w:val="0"/>
        <w:spacing w:before="0" w:line="360" w:lineRule="auto"/>
        <w:rPr>
          <w:bCs/>
          <w:color w:val="000000"/>
          <w:szCs w:val="22"/>
        </w:rPr>
      </w:pPr>
      <w:r w:rsidRPr="00782CC4">
        <w:rPr>
          <w:b/>
          <w:bCs/>
          <w:color w:val="000000"/>
          <w:szCs w:val="22"/>
        </w:rPr>
        <w:t>Apologies</w:t>
      </w:r>
    </w:p>
    <w:p w:rsidR="00872D66" w:rsidRDefault="00AE179D" w:rsidP="00872D66">
      <w:pPr>
        <w:autoSpaceDE w:val="0"/>
        <w:autoSpaceDN w:val="0"/>
        <w:adjustRightInd w:val="0"/>
        <w:spacing w:before="0" w:line="276" w:lineRule="auto"/>
        <w:rPr>
          <w:bCs/>
          <w:color w:val="000000"/>
          <w:szCs w:val="22"/>
        </w:rPr>
      </w:pPr>
      <w:r w:rsidRPr="00782CC4">
        <w:rPr>
          <w:bCs/>
          <w:color w:val="000000"/>
          <w:szCs w:val="22"/>
        </w:rPr>
        <w:t xml:space="preserve">Phil and Miriam </w:t>
      </w:r>
      <w:proofErr w:type="spellStart"/>
      <w:r w:rsidRPr="00782CC4">
        <w:rPr>
          <w:bCs/>
          <w:color w:val="000000"/>
          <w:szCs w:val="22"/>
        </w:rPr>
        <w:t>Titchner</w:t>
      </w:r>
      <w:proofErr w:type="spellEnd"/>
      <w:r w:rsidRPr="00782CC4">
        <w:rPr>
          <w:bCs/>
          <w:color w:val="000000"/>
          <w:szCs w:val="22"/>
        </w:rPr>
        <w:tab/>
      </w:r>
      <w:r w:rsidR="00BD4A68">
        <w:rPr>
          <w:bCs/>
          <w:color w:val="000000"/>
          <w:szCs w:val="22"/>
        </w:rPr>
        <w:t xml:space="preserve">Brian and Lynda </w:t>
      </w:r>
      <w:proofErr w:type="spellStart"/>
      <w:r w:rsidR="00BD4A68">
        <w:rPr>
          <w:bCs/>
          <w:color w:val="000000"/>
          <w:szCs w:val="22"/>
        </w:rPr>
        <w:t>Chidwick</w:t>
      </w:r>
      <w:proofErr w:type="spellEnd"/>
      <w:r w:rsidR="00BD4A68">
        <w:rPr>
          <w:bCs/>
          <w:color w:val="000000"/>
          <w:szCs w:val="22"/>
        </w:rPr>
        <w:tab/>
      </w:r>
      <w:r w:rsidR="00C55570">
        <w:rPr>
          <w:bCs/>
          <w:color w:val="000000"/>
          <w:szCs w:val="22"/>
        </w:rPr>
        <w:t>Mike and Colleen White</w:t>
      </w:r>
    </w:p>
    <w:p w:rsidR="00C55570" w:rsidRDefault="00C55570" w:rsidP="00872D66">
      <w:pPr>
        <w:autoSpaceDE w:val="0"/>
        <w:autoSpaceDN w:val="0"/>
        <w:adjustRightInd w:val="0"/>
        <w:spacing w:before="0" w:line="276" w:lineRule="auto"/>
        <w:rPr>
          <w:bCs/>
          <w:color w:val="000000"/>
          <w:szCs w:val="22"/>
        </w:rPr>
      </w:pPr>
      <w:r>
        <w:rPr>
          <w:bCs/>
          <w:color w:val="000000"/>
          <w:szCs w:val="22"/>
        </w:rPr>
        <w:t xml:space="preserve">Pete and Sue </w:t>
      </w:r>
      <w:proofErr w:type="spellStart"/>
      <w:r>
        <w:rPr>
          <w:bCs/>
          <w:color w:val="000000"/>
          <w:szCs w:val="22"/>
        </w:rPr>
        <w:t>Muncer</w:t>
      </w:r>
      <w:proofErr w:type="spellEnd"/>
      <w:r>
        <w:rPr>
          <w:bCs/>
          <w:color w:val="000000"/>
          <w:szCs w:val="22"/>
        </w:rPr>
        <w:tab/>
      </w:r>
      <w:r>
        <w:rPr>
          <w:bCs/>
          <w:color w:val="000000"/>
          <w:szCs w:val="22"/>
        </w:rPr>
        <w:tab/>
        <w:t>John and Christine Andrews</w:t>
      </w:r>
      <w:r>
        <w:rPr>
          <w:bCs/>
          <w:color w:val="000000"/>
          <w:szCs w:val="22"/>
        </w:rPr>
        <w:tab/>
        <w:t>Geoff and Josie English</w:t>
      </w:r>
      <w:r>
        <w:rPr>
          <w:bCs/>
          <w:color w:val="000000"/>
          <w:szCs w:val="22"/>
        </w:rPr>
        <w:tab/>
      </w:r>
    </w:p>
    <w:p w:rsidR="00C55570" w:rsidRPr="00782CC4" w:rsidRDefault="00C55570" w:rsidP="00872D66">
      <w:pPr>
        <w:autoSpaceDE w:val="0"/>
        <w:autoSpaceDN w:val="0"/>
        <w:adjustRightInd w:val="0"/>
        <w:spacing w:before="0" w:line="276" w:lineRule="auto"/>
        <w:rPr>
          <w:bCs/>
          <w:color w:val="000000"/>
          <w:szCs w:val="22"/>
        </w:rPr>
      </w:pPr>
      <w:r>
        <w:rPr>
          <w:bCs/>
          <w:color w:val="000000"/>
          <w:szCs w:val="22"/>
        </w:rPr>
        <w:t>Diane Marshall</w:t>
      </w:r>
      <w:r>
        <w:rPr>
          <w:bCs/>
          <w:color w:val="000000"/>
          <w:szCs w:val="22"/>
        </w:rPr>
        <w:tab/>
      </w:r>
      <w:r>
        <w:rPr>
          <w:bCs/>
          <w:color w:val="000000"/>
          <w:szCs w:val="22"/>
        </w:rPr>
        <w:tab/>
      </w:r>
      <w:r>
        <w:rPr>
          <w:bCs/>
          <w:color w:val="000000"/>
          <w:szCs w:val="22"/>
        </w:rPr>
        <w:tab/>
        <w:t>Dave Burgess</w:t>
      </w:r>
      <w:r w:rsidR="00F33A30">
        <w:rPr>
          <w:bCs/>
          <w:color w:val="000000"/>
          <w:szCs w:val="22"/>
        </w:rPr>
        <w:t xml:space="preserve"> (East Area Director)</w:t>
      </w:r>
    </w:p>
    <w:p w:rsidR="00AE179D" w:rsidRPr="00782CC4" w:rsidRDefault="00AE179D" w:rsidP="008E55BA">
      <w:pPr>
        <w:autoSpaceDE w:val="0"/>
        <w:autoSpaceDN w:val="0"/>
        <w:adjustRightInd w:val="0"/>
        <w:spacing w:before="0" w:line="360" w:lineRule="auto"/>
        <w:rPr>
          <w:bCs/>
          <w:color w:val="000000"/>
          <w:szCs w:val="22"/>
        </w:rPr>
      </w:pPr>
    </w:p>
    <w:p w:rsidR="00AE179D" w:rsidRPr="00782CC4" w:rsidRDefault="00AE179D" w:rsidP="00276E40">
      <w:pPr>
        <w:autoSpaceDE w:val="0"/>
        <w:autoSpaceDN w:val="0"/>
        <w:adjustRightInd w:val="0"/>
        <w:spacing w:before="0" w:line="360" w:lineRule="auto"/>
        <w:rPr>
          <w:bCs/>
          <w:color w:val="000000"/>
        </w:rPr>
      </w:pPr>
      <w:r w:rsidRPr="00782CC4">
        <w:rPr>
          <w:b/>
          <w:bCs/>
          <w:color w:val="000000"/>
        </w:rPr>
        <w:t>Agenda</w:t>
      </w:r>
      <w:r w:rsidR="00276E40" w:rsidRPr="00782CC4">
        <w:rPr>
          <w:bCs/>
          <w:color w:val="000000"/>
        </w:rPr>
        <w:t xml:space="preserve">:  </w:t>
      </w:r>
      <w:r w:rsidRPr="00782CC4">
        <w:rPr>
          <w:bCs/>
          <w:color w:val="000000"/>
        </w:rPr>
        <w:t>The agenda published for this AGM is contained in Attachment A to these minutes.</w:t>
      </w:r>
    </w:p>
    <w:p w:rsidR="00AE179D" w:rsidRPr="00782CC4" w:rsidRDefault="00AE179D" w:rsidP="00AE179D">
      <w:pPr>
        <w:pStyle w:val="ListParagraph"/>
        <w:autoSpaceDE w:val="0"/>
        <w:autoSpaceDN w:val="0"/>
        <w:adjustRightInd w:val="0"/>
        <w:spacing w:before="0" w:line="360" w:lineRule="auto"/>
        <w:ind w:left="567"/>
        <w:rPr>
          <w:rFonts w:asciiTheme="minorHAnsi" w:hAnsiTheme="minorHAnsi" w:cstheme="minorHAnsi"/>
          <w:bCs/>
          <w:color w:val="000000"/>
        </w:rPr>
      </w:pPr>
    </w:p>
    <w:p w:rsidR="00AE179D" w:rsidRPr="00782CC4" w:rsidRDefault="00AE179D" w:rsidP="00276E40">
      <w:pPr>
        <w:pStyle w:val="ListParagraph"/>
        <w:numPr>
          <w:ilvl w:val="0"/>
          <w:numId w:val="5"/>
        </w:numPr>
        <w:autoSpaceDE w:val="0"/>
        <w:autoSpaceDN w:val="0"/>
        <w:adjustRightInd w:val="0"/>
        <w:spacing w:before="0" w:after="0" w:line="360" w:lineRule="auto"/>
        <w:ind w:left="567" w:hanging="567"/>
        <w:rPr>
          <w:rFonts w:asciiTheme="minorHAnsi" w:hAnsiTheme="minorHAnsi" w:cstheme="minorHAnsi"/>
          <w:b/>
          <w:bCs/>
          <w:color w:val="000000"/>
        </w:rPr>
      </w:pPr>
      <w:r w:rsidRPr="00782CC4">
        <w:rPr>
          <w:rFonts w:asciiTheme="minorHAnsi" w:hAnsiTheme="minorHAnsi" w:cstheme="minorHAnsi"/>
          <w:b/>
          <w:bCs/>
          <w:color w:val="000000"/>
        </w:rPr>
        <w:t>Minutes of Previous AGM</w:t>
      </w:r>
    </w:p>
    <w:p w:rsidR="00AE179D" w:rsidRPr="00782CC4" w:rsidRDefault="0072594F" w:rsidP="00540268">
      <w:pPr>
        <w:pStyle w:val="ListParagraph"/>
        <w:autoSpaceDE w:val="0"/>
        <w:autoSpaceDN w:val="0"/>
        <w:adjustRightInd w:val="0"/>
        <w:spacing w:before="0" w:after="120"/>
        <w:ind w:left="0"/>
        <w:contextualSpacing w:val="0"/>
        <w:rPr>
          <w:rFonts w:asciiTheme="minorHAnsi" w:hAnsiTheme="minorHAnsi" w:cstheme="minorHAnsi"/>
          <w:bCs/>
          <w:color w:val="000000"/>
        </w:rPr>
      </w:pPr>
      <w:r w:rsidRPr="00782CC4">
        <w:rPr>
          <w:rFonts w:asciiTheme="minorHAnsi" w:hAnsiTheme="minorHAnsi" w:cstheme="minorHAnsi"/>
          <w:bCs/>
          <w:color w:val="000000"/>
        </w:rPr>
        <w:t xml:space="preserve">The unconfirmed minutes </w:t>
      </w:r>
      <w:r w:rsidR="00AB0489">
        <w:rPr>
          <w:rFonts w:asciiTheme="minorHAnsi" w:hAnsiTheme="minorHAnsi" w:cstheme="minorHAnsi"/>
          <w:bCs/>
          <w:color w:val="000000"/>
        </w:rPr>
        <w:t xml:space="preserve">were </w:t>
      </w:r>
      <w:r w:rsidRPr="00782CC4">
        <w:rPr>
          <w:rFonts w:asciiTheme="minorHAnsi" w:hAnsiTheme="minorHAnsi" w:cstheme="minorHAnsi"/>
          <w:bCs/>
          <w:color w:val="000000"/>
        </w:rPr>
        <w:t>published o</w:t>
      </w:r>
      <w:r w:rsidR="00AE179D" w:rsidRPr="00782CC4">
        <w:rPr>
          <w:rFonts w:asciiTheme="minorHAnsi" w:hAnsiTheme="minorHAnsi" w:cstheme="minorHAnsi"/>
          <w:bCs/>
          <w:color w:val="000000"/>
        </w:rPr>
        <w:t xml:space="preserve">n the group’s </w:t>
      </w:r>
      <w:r w:rsidRPr="00782CC4">
        <w:rPr>
          <w:rFonts w:asciiTheme="minorHAnsi" w:hAnsiTheme="minorHAnsi" w:cstheme="minorHAnsi"/>
          <w:bCs/>
          <w:color w:val="000000"/>
        </w:rPr>
        <w:t>website</w:t>
      </w:r>
      <w:r w:rsidR="00AB0489">
        <w:rPr>
          <w:rFonts w:asciiTheme="minorHAnsi" w:hAnsiTheme="minorHAnsi" w:cstheme="minorHAnsi"/>
          <w:bCs/>
          <w:color w:val="000000"/>
        </w:rPr>
        <w:t xml:space="preserve"> and reminders sent recently to group members for review.  The minutes were unanimously confirmed as being accurate.</w:t>
      </w:r>
    </w:p>
    <w:p w:rsidR="002C1716" w:rsidRPr="00782CC4" w:rsidRDefault="00276E40" w:rsidP="00276E40">
      <w:pPr>
        <w:pStyle w:val="ListParagraph"/>
        <w:numPr>
          <w:ilvl w:val="0"/>
          <w:numId w:val="5"/>
        </w:numPr>
        <w:autoSpaceDE w:val="0"/>
        <w:autoSpaceDN w:val="0"/>
        <w:adjustRightInd w:val="0"/>
        <w:spacing w:before="0" w:after="0" w:line="360" w:lineRule="auto"/>
        <w:ind w:left="567" w:hanging="567"/>
        <w:rPr>
          <w:rFonts w:asciiTheme="minorHAnsi" w:hAnsiTheme="minorHAnsi" w:cstheme="minorHAnsi"/>
          <w:b/>
          <w:bCs/>
          <w:color w:val="000000"/>
        </w:rPr>
      </w:pPr>
      <w:r w:rsidRPr="00782CC4">
        <w:rPr>
          <w:rFonts w:asciiTheme="minorHAnsi" w:hAnsiTheme="minorHAnsi" w:cstheme="minorHAnsi"/>
          <w:b/>
          <w:bCs/>
          <w:color w:val="000000"/>
        </w:rPr>
        <w:t>Group Leader’s Report</w:t>
      </w:r>
    </w:p>
    <w:p w:rsidR="00276E40" w:rsidRPr="00782CC4" w:rsidRDefault="00AB0489" w:rsidP="00540268">
      <w:pPr>
        <w:pStyle w:val="ListParagraph"/>
        <w:autoSpaceDE w:val="0"/>
        <w:autoSpaceDN w:val="0"/>
        <w:adjustRightInd w:val="0"/>
        <w:spacing w:before="0" w:after="120"/>
        <w:ind w:left="0"/>
        <w:contextualSpacing w:val="0"/>
        <w:rPr>
          <w:rFonts w:asciiTheme="minorHAnsi" w:hAnsiTheme="minorHAnsi" w:cstheme="minorHAnsi"/>
          <w:bCs/>
          <w:color w:val="000000"/>
        </w:rPr>
      </w:pPr>
      <w:r>
        <w:rPr>
          <w:rFonts w:asciiTheme="minorHAnsi" w:hAnsiTheme="minorHAnsi" w:cstheme="minorHAnsi"/>
          <w:bCs/>
          <w:color w:val="000000"/>
        </w:rPr>
        <w:t>Pierre Miles</w:t>
      </w:r>
      <w:r w:rsidR="00276E40" w:rsidRPr="00782CC4">
        <w:rPr>
          <w:rFonts w:asciiTheme="minorHAnsi" w:hAnsiTheme="minorHAnsi" w:cstheme="minorHAnsi"/>
          <w:bCs/>
          <w:color w:val="000000"/>
        </w:rPr>
        <w:t xml:space="preserve"> presented the Group Leader’s report, which is contained in Attachment B to these minutes.  There were no subsequent questions or comments.</w:t>
      </w:r>
    </w:p>
    <w:p w:rsidR="00276E40" w:rsidRPr="00782CC4" w:rsidRDefault="00276E40" w:rsidP="00276E40">
      <w:pPr>
        <w:pStyle w:val="ListParagraph"/>
        <w:numPr>
          <w:ilvl w:val="0"/>
          <w:numId w:val="5"/>
        </w:numPr>
        <w:autoSpaceDE w:val="0"/>
        <w:autoSpaceDN w:val="0"/>
        <w:adjustRightInd w:val="0"/>
        <w:spacing w:before="0" w:after="0" w:line="360" w:lineRule="auto"/>
        <w:ind w:left="567" w:hanging="567"/>
        <w:rPr>
          <w:rFonts w:asciiTheme="minorHAnsi" w:hAnsiTheme="minorHAnsi" w:cstheme="minorHAnsi"/>
          <w:b/>
          <w:bCs/>
          <w:color w:val="000000"/>
        </w:rPr>
      </w:pPr>
      <w:r w:rsidRPr="00782CC4">
        <w:rPr>
          <w:rFonts w:asciiTheme="minorHAnsi" w:hAnsiTheme="minorHAnsi" w:cstheme="minorHAnsi"/>
          <w:b/>
          <w:bCs/>
          <w:color w:val="000000"/>
        </w:rPr>
        <w:t>Treasurer’s Report</w:t>
      </w:r>
    </w:p>
    <w:p w:rsidR="0072594F" w:rsidRPr="00782CC4" w:rsidRDefault="00AB0489" w:rsidP="0072594F">
      <w:pPr>
        <w:pStyle w:val="ListParagraph"/>
        <w:autoSpaceDE w:val="0"/>
        <w:autoSpaceDN w:val="0"/>
        <w:adjustRightInd w:val="0"/>
        <w:spacing w:before="0" w:after="120"/>
        <w:ind w:left="0"/>
        <w:contextualSpacing w:val="0"/>
        <w:rPr>
          <w:rFonts w:asciiTheme="minorHAnsi" w:hAnsiTheme="minorHAnsi" w:cstheme="minorHAnsi"/>
          <w:bCs/>
          <w:color w:val="000000"/>
        </w:rPr>
      </w:pPr>
      <w:r>
        <w:rPr>
          <w:rFonts w:asciiTheme="minorHAnsi" w:hAnsiTheme="minorHAnsi" w:cstheme="minorHAnsi"/>
          <w:bCs/>
          <w:color w:val="000000"/>
        </w:rPr>
        <w:t>Phil Sanford</w:t>
      </w:r>
      <w:r w:rsidR="0072594F" w:rsidRPr="00782CC4">
        <w:rPr>
          <w:rFonts w:asciiTheme="minorHAnsi" w:hAnsiTheme="minorHAnsi" w:cstheme="minorHAnsi"/>
          <w:bCs/>
          <w:color w:val="000000"/>
        </w:rPr>
        <w:t xml:space="preserve"> presented the Treasurer’s report</w:t>
      </w:r>
      <w:r w:rsidR="004938E7" w:rsidRPr="00782CC4">
        <w:rPr>
          <w:rFonts w:asciiTheme="minorHAnsi" w:hAnsiTheme="minorHAnsi" w:cstheme="minorHAnsi"/>
          <w:bCs/>
          <w:color w:val="000000"/>
        </w:rPr>
        <w:t>, which is contained in Attachment C to these minutes.  There were no subsequent questions or comments.</w:t>
      </w:r>
    </w:p>
    <w:p w:rsidR="00A6622F" w:rsidRPr="00782CC4" w:rsidRDefault="00A6622F" w:rsidP="00A6622F">
      <w:pPr>
        <w:pStyle w:val="ListParagraph"/>
        <w:numPr>
          <w:ilvl w:val="0"/>
          <w:numId w:val="5"/>
        </w:numPr>
        <w:autoSpaceDE w:val="0"/>
        <w:autoSpaceDN w:val="0"/>
        <w:adjustRightInd w:val="0"/>
        <w:spacing w:before="0" w:after="0" w:line="360" w:lineRule="auto"/>
        <w:ind w:left="567" w:hanging="567"/>
        <w:rPr>
          <w:rFonts w:asciiTheme="minorHAnsi" w:hAnsiTheme="minorHAnsi" w:cstheme="minorHAnsi"/>
          <w:b/>
          <w:bCs/>
          <w:color w:val="000000"/>
        </w:rPr>
      </w:pPr>
      <w:r w:rsidRPr="00782CC4">
        <w:rPr>
          <w:rFonts w:asciiTheme="minorHAnsi" w:hAnsiTheme="minorHAnsi" w:cstheme="minorHAnsi"/>
          <w:b/>
          <w:bCs/>
          <w:color w:val="000000"/>
        </w:rPr>
        <w:t>Group Awards</w:t>
      </w:r>
    </w:p>
    <w:p w:rsidR="00A6622F" w:rsidRPr="00782CC4" w:rsidRDefault="00A6622F" w:rsidP="00540268">
      <w:pPr>
        <w:pStyle w:val="ListParagraph"/>
        <w:autoSpaceDE w:val="0"/>
        <w:autoSpaceDN w:val="0"/>
        <w:adjustRightInd w:val="0"/>
        <w:spacing w:before="0" w:after="120"/>
        <w:ind w:left="0"/>
        <w:contextualSpacing w:val="0"/>
        <w:rPr>
          <w:rFonts w:asciiTheme="minorHAnsi" w:hAnsiTheme="minorHAnsi" w:cstheme="minorHAnsi"/>
          <w:bCs/>
          <w:color w:val="000000"/>
        </w:rPr>
      </w:pPr>
      <w:r w:rsidRPr="00782CC4">
        <w:rPr>
          <w:rFonts w:asciiTheme="minorHAnsi" w:hAnsiTheme="minorHAnsi" w:cstheme="minorHAnsi"/>
          <w:bCs/>
          <w:color w:val="000000"/>
        </w:rPr>
        <w:t>The group presents two awards each year and at this AGM were awarded as follows:</w:t>
      </w:r>
    </w:p>
    <w:p w:rsidR="00540268" w:rsidRPr="00782CC4" w:rsidRDefault="00540268" w:rsidP="00A6622F">
      <w:pPr>
        <w:pStyle w:val="ListParagraph"/>
        <w:autoSpaceDE w:val="0"/>
        <w:autoSpaceDN w:val="0"/>
        <w:adjustRightInd w:val="0"/>
        <w:spacing w:before="0" w:after="240"/>
        <w:ind w:left="567"/>
        <w:rPr>
          <w:rFonts w:asciiTheme="minorHAnsi" w:hAnsiTheme="minorHAnsi" w:cstheme="minorHAnsi"/>
          <w:bCs/>
          <w:color w:val="000000"/>
        </w:rPr>
      </w:pPr>
    </w:p>
    <w:p w:rsidR="006C6346" w:rsidRPr="00782CC4" w:rsidRDefault="00EA4023" w:rsidP="00540268">
      <w:pPr>
        <w:pStyle w:val="ListParagraph"/>
        <w:numPr>
          <w:ilvl w:val="0"/>
          <w:numId w:val="6"/>
        </w:numPr>
        <w:autoSpaceDE w:val="0"/>
        <w:autoSpaceDN w:val="0"/>
        <w:adjustRightInd w:val="0"/>
        <w:spacing w:before="0" w:after="0"/>
        <w:ind w:left="284" w:hanging="284"/>
        <w:rPr>
          <w:rFonts w:asciiTheme="minorHAnsi" w:hAnsiTheme="minorHAnsi" w:cstheme="minorHAnsi"/>
          <w:b/>
          <w:bCs/>
          <w:color w:val="000000"/>
        </w:rPr>
      </w:pPr>
      <w:r w:rsidRPr="00782CC4">
        <w:rPr>
          <w:rFonts w:asciiTheme="minorHAnsi" w:hAnsiTheme="minorHAnsi" w:cstheme="minorHAnsi"/>
          <w:b/>
          <w:bCs/>
          <w:color w:val="000000"/>
        </w:rPr>
        <w:t>The Bent Con Rod Award</w:t>
      </w:r>
    </w:p>
    <w:p w:rsidR="006C6346" w:rsidRDefault="00540268" w:rsidP="00C14828">
      <w:pPr>
        <w:autoSpaceDE w:val="0"/>
        <w:autoSpaceDN w:val="0"/>
        <w:adjustRightInd w:val="0"/>
        <w:spacing w:before="0" w:after="240" w:line="276" w:lineRule="auto"/>
        <w:ind w:left="284" w:hanging="284"/>
        <w:rPr>
          <w:bCs/>
          <w:color w:val="000000"/>
        </w:rPr>
      </w:pPr>
      <w:r w:rsidRPr="00782CC4">
        <w:rPr>
          <w:bCs/>
          <w:color w:val="000000"/>
        </w:rPr>
        <w:tab/>
        <w:t>This is aw</w:t>
      </w:r>
      <w:r w:rsidR="006C6346" w:rsidRPr="00782CC4">
        <w:rPr>
          <w:bCs/>
          <w:color w:val="000000"/>
        </w:rPr>
        <w:t>arded to an individual in recognition of their</w:t>
      </w:r>
      <w:r w:rsidR="00EA4023" w:rsidRPr="00782CC4">
        <w:rPr>
          <w:bCs/>
          <w:color w:val="000000"/>
        </w:rPr>
        <w:t xml:space="preserve"> outstanding contribution to the group </w:t>
      </w:r>
      <w:r w:rsidRPr="00782CC4">
        <w:rPr>
          <w:bCs/>
          <w:color w:val="000000"/>
        </w:rPr>
        <w:t xml:space="preserve">and was this year </w:t>
      </w:r>
      <w:r w:rsidR="00EA4023" w:rsidRPr="00782CC4">
        <w:rPr>
          <w:bCs/>
          <w:color w:val="000000"/>
        </w:rPr>
        <w:t xml:space="preserve">presented to </w:t>
      </w:r>
      <w:r w:rsidR="00AB0489" w:rsidRPr="00AB0489">
        <w:rPr>
          <w:b/>
          <w:bCs/>
          <w:color w:val="000000"/>
        </w:rPr>
        <w:t xml:space="preserve">Pete </w:t>
      </w:r>
      <w:proofErr w:type="spellStart"/>
      <w:r w:rsidR="00AB0489" w:rsidRPr="00AB0489">
        <w:rPr>
          <w:b/>
          <w:bCs/>
          <w:color w:val="000000"/>
        </w:rPr>
        <w:t>Muncer</w:t>
      </w:r>
      <w:proofErr w:type="spellEnd"/>
      <w:r w:rsidR="00AB0489">
        <w:rPr>
          <w:b/>
          <w:bCs/>
          <w:color w:val="000000"/>
        </w:rPr>
        <w:t xml:space="preserve">.  </w:t>
      </w:r>
      <w:r w:rsidR="00AB0489" w:rsidRPr="00AB0489">
        <w:rPr>
          <w:bCs/>
          <w:color w:val="000000"/>
        </w:rPr>
        <w:t>This was in recognition</w:t>
      </w:r>
      <w:r w:rsidR="004938E7" w:rsidRPr="00AB0489">
        <w:rPr>
          <w:bCs/>
          <w:color w:val="000000"/>
        </w:rPr>
        <w:t xml:space="preserve"> </w:t>
      </w:r>
      <w:r w:rsidR="00AB0489">
        <w:rPr>
          <w:bCs/>
          <w:color w:val="000000"/>
        </w:rPr>
        <w:t>of</w:t>
      </w:r>
      <w:r w:rsidR="004938E7" w:rsidRPr="00782CC4">
        <w:rPr>
          <w:bCs/>
          <w:color w:val="000000"/>
        </w:rPr>
        <w:t xml:space="preserve"> all of the effort and time expended in </w:t>
      </w:r>
      <w:r w:rsidR="00AB0489">
        <w:rPr>
          <w:bCs/>
          <w:color w:val="000000"/>
        </w:rPr>
        <w:t>designing and organising day tours, not only for the</w:t>
      </w:r>
      <w:r w:rsidR="004938E7" w:rsidRPr="00782CC4">
        <w:rPr>
          <w:bCs/>
          <w:color w:val="000000"/>
        </w:rPr>
        <w:t xml:space="preserve"> Lea Valley Group activities</w:t>
      </w:r>
      <w:r w:rsidR="00AB0489">
        <w:rPr>
          <w:bCs/>
          <w:color w:val="000000"/>
        </w:rPr>
        <w:t xml:space="preserve"> but also for other local groups</w:t>
      </w:r>
      <w:r w:rsidR="004938E7" w:rsidRPr="00782CC4">
        <w:rPr>
          <w:bCs/>
          <w:color w:val="000000"/>
        </w:rPr>
        <w:t xml:space="preserve">, </w:t>
      </w:r>
      <w:r w:rsidR="00AB0489">
        <w:rPr>
          <w:bCs/>
          <w:color w:val="000000"/>
        </w:rPr>
        <w:t xml:space="preserve">and for frequent inputs to the LVG </w:t>
      </w:r>
      <w:proofErr w:type="spellStart"/>
      <w:r w:rsidR="00AB0489">
        <w:rPr>
          <w:bCs/>
          <w:color w:val="000000"/>
        </w:rPr>
        <w:t>TRunnion</w:t>
      </w:r>
      <w:proofErr w:type="spellEnd"/>
      <w:r w:rsidR="00AB0489">
        <w:rPr>
          <w:bCs/>
          <w:color w:val="000000"/>
        </w:rPr>
        <w:t xml:space="preserve"> newsletter.</w:t>
      </w:r>
    </w:p>
    <w:p w:rsidR="006C6346" w:rsidRPr="00782CC4" w:rsidRDefault="006C6346" w:rsidP="00540268">
      <w:pPr>
        <w:pStyle w:val="ListParagraph"/>
        <w:numPr>
          <w:ilvl w:val="0"/>
          <w:numId w:val="6"/>
        </w:numPr>
        <w:autoSpaceDE w:val="0"/>
        <w:autoSpaceDN w:val="0"/>
        <w:adjustRightInd w:val="0"/>
        <w:spacing w:before="0" w:after="0"/>
        <w:ind w:left="284" w:hanging="284"/>
        <w:rPr>
          <w:rFonts w:asciiTheme="minorHAnsi" w:hAnsiTheme="minorHAnsi" w:cstheme="minorHAnsi"/>
          <w:b/>
          <w:bCs/>
          <w:color w:val="000000"/>
        </w:rPr>
      </w:pPr>
      <w:r w:rsidRPr="00782CC4">
        <w:rPr>
          <w:rFonts w:asciiTheme="minorHAnsi" w:hAnsiTheme="minorHAnsi" w:cstheme="minorHAnsi"/>
          <w:b/>
          <w:bCs/>
          <w:color w:val="000000"/>
        </w:rPr>
        <w:t>The Best Newc</w:t>
      </w:r>
      <w:r w:rsidR="00540268" w:rsidRPr="00782CC4">
        <w:rPr>
          <w:rFonts w:asciiTheme="minorHAnsi" w:hAnsiTheme="minorHAnsi" w:cstheme="minorHAnsi"/>
          <w:b/>
          <w:bCs/>
          <w:color w:val="000000"/>
        </w:rPr>
        <w:t>omer Car Award</w:t>
      </w:r>
    </w:p>
    <w:p w:rsidR="00CB2F16" w:rsidRDefault="00FB46A9" w:rsidP="00FB46A9">
      <w:pPr>
        <w:autoSpaceDE w:val="0"/>
        <w:autoSpaceDN w:val="0"/>
        <w:adjustRightInd w:val="0"/>
        <w:spacing w:before="0" w:after="240" w:line="276" w:lineRule="auto"/>
        <w:ind w:left="284"/>
        <w:rPr>
          <w:bCs/>
          <w:color w:val="000000"/>
        </w:rPr>
      </w:pPr>
      <w:r w:rsidRPr="00782CC4">
        <w:rPr>
          <w:bCs/>
          <w:color w:val="000000"/>
        </w:rPr>
        <w:t xml:space="preserve">The Best Newcomer Car Award was presented by the previous holder </w:t>
      </w:r>
      <w:r w:rsidRPr="00C109B8">
        <w:rPr>
          <w:bCs/>
          <w:color w:val="000000"/>
        </w:rPr>
        <w:t>Phil Sanford</w:t>
      </w:r>
      <w:r w:rsidR="00C109B8" w:rsidRPr="00C109B8">
        <w:rPr>
          <w:bCs/>
          <w:color w:val="000000"/>
        </w:rPr>
        <w:t xml:space="preserve"> to</w:t>
      </w:r>
      <w:r w:rsidR="00C109B8">
        <w:rPr>
          <w:b/>
          <w:bCs/>
          <w:color w:val="000000"/>
        </w:rPr>
        <w:t xml:space="preserve"> Nick </w:t>
      </w:r>
      <w:proofErr w:type="spellStart"/>
      <w:r w:rsidR="00C109B8">
        <w:rPr>
          <w:b/>
          <w:bCs/>
          <w:color w:val="000000"/>
        </w:rPr>
        <w:t>Theze</w:t>
      </w:r>
      <w:proofErr w:type="spellEnd"/>
      <w:r w:rsidRPr="00782CC4">
        <w:rPr>
          <w:b/>
          <w:bCs/>
          <w:color w:val="000000"/>
        </w:rPr>
        <w:t xml:space="preserve">.  </w:t>
      </w:r>
      <w:r w:rsidR="00C109B8" w:rsidRPr="00C109B8">
        <w:rPr>
          <w:bCs/>
          <w:color w:val="000000"/>
        </w:rPr>
        <w:t>Nick’s TR</w:t>
      </w:r>
      <w:r w:rsidR="00C109B8">
        <w:rPr>
          <w:bCs/>
          <w:color w:val="000000"/>
        </w:rPr>
        <w:t>5</w:t>
      </w:r>
      <w:r w:rsidR="00C109B8" w:rsidRPr="00C109B8">
        <w:rPr>
          <w:bCs/>
          <w:color w:val="000000"/>
        </w:rPr>
        <w:t xml:space="preserve"> is </w:t>
      </w:r>
      <w:r w:rsidR="00C109B8">
        <w:rPr>
          <w:bCs/>
          <w:color w:val="000000"/>
        </w:rPr>
        <w:t xml:space="preserve">an excellent example of the model, particularly as it is in </w:t>
      </w:r>
      <w:r w:rsidR="00CD74EF">
        <w:rPr>
          <w:bCs/>
          <w:color w:val="000000"/>
        </w:rPr>
        <w:t xml:space="preserve">Valencia Blue, </w:t>
      </w:r>
      <w:r w:rsidR="00C109B8">
        <w:rPr>
          <w:bCs/>
          <w:color w:val="000000"/>
        </w:rPr>
        <w:t>one of the less common colour shades produced by Triumph, and can frequently be seen out and about.</w:t>
      </w:r>
    </w:p>
    <w:p w:rsidR="007C2B0C" w:rsidRPr="00782CC4" w:rsidRDefault="007C2B0C" w:rsidP="007C2B0C">
      <w:pPr>
        <w:pStyle w:val="ListParagraph"/>
        <w:numPr>
          <w:ilvl w:val="0"/>
          <w:numId w:val="5"/>
        </w:numPr>
        <w:autoSpaceDE w:val="0"/>
        <w:autoSpaceDN w:val="0"/>
        <w:adjustRightInd w:val="0"/>
        <w:spacing w:before="0" w:after="0" w:line="360" w:lineRule="auto"/>
        <w:ind w:left="567" w:hanging="567"/>
        <w:rPr>
          <w:rFonts w:asciiTheme="minorHAnsi" w:hAnsiTheme="minorHAnsi" w:cstheme="minorHAnsi"/>
          <w:b/>
          <w:bCs/>
          <w:color w:val="000000"/>
        </w:rPr>
      </w:pPr>
      <w:r w:rsidRPr="00782CC4">
        <w:rPr>
          <w:rFonts w:asciiTheme="minorHAnsi" w:hAnsiTheme="minorHAnsi" w:cstheme="minorHAnsi"/>
          <w:b/>
          <w:bCs/>
          <w:color w:val="000000"/>
        </w:rPr>
        <w:t>Election of Officers and Committee</w:t>
      </w:r>
    </w:p>
    <w:p w:rsidR="00C109B8" w:rsidRDefault="00C109B8" w:rsidP="00D7480F">
      <w:pPr>
        <w:autoSpaceDE w:val="0"/>
        <w:autoSpaceDN w:val="0"/>
        <w:adjustRightInd w:val="0"/>
        <w:spacing w:before="0" w:line="276" w:lineRule="auto"/>
        <w:rPr>
          <w:bCs/>
          <w:color w:val="000000"/>
        </w:rPr>
      </w:pPr>
      <w:r>
        <w:rPr>
          <w:bCs/>
          <w:color w:val="000000"/>
        </w:rPr>
        <w:t>Following invitations for members to offer themselves (or others) to serve on the committee, it was noted that there were no volunteers forthcoming.</w:t>
      </w:r>
      <w:r w:rsidR="007A08B7">
        <w:rPr>
          <w:bCs/>
          <w:color w:val="000000"/>
        </w:rPr>
        <w:t xml:space="preserve">  All current members were content to remain in the </w:t>
      </w:r>
      <w:r w:rsidR="007A08B7">
        <w:rPr>
          <w:bCs/>
          <w:color w:val="000000"/>
        </w:rPr>
        <w:lastRenderedPageBreak/>
        <w:t xml:space="preserve">committee, although Chris </w:t>
      </w:r>
      <w:proofErr w:type="spellStart"/>
      <w:r w:rsidR="007A08B7">
        <w:rPr>
          <w:bCs/>
          <w:color w:val="000000"/>
        </w:rPr>
        <w:t>Glasbey</w:t>
      </w:r>
      <w:proofErr w:type="spellEnd"/>
      <w:r w:rsidR="007A08B7">
        <w:rPr>
          <w:bCs/>
          <w:color w:val="000000"/>
        </w:rPr>
        <w:t xml:space="preserve"> has decided to step down from being Deputy GL, as other pressures mean that he is unable to commit as much time to the group as before.  A successor to Chris will be decided at the next committee meeting. </w:t>
      </w:r>
    </w:p>
    <w:p w:rsidR="007A08B7" w:rsidRDefault="007A08B7" w:rsidP="00D7480F">
      <w:pPr>
        <w:autoSpaceDE w:val="0"/>
        <w:autoSpaceDN w:val="0"/>
        <w:adjustRightInd w:val="0"/>
        <w:spacing w:before="0" w:line="276" w:lineRule="auto"/>
        <w:rPr>
          <w:bCs/>
          <w:color w:val="000000"/>
        </w:rPr>
      </w:pPr>
      <w:r>
        <w:rPr>
          <w:bCs/>
          <w:color w:val="000000"/>
        </w:rPr>
        <w:t xml:space="preserve">Although not yet confirmed, it is likely that Chris will </w:t>
      </w:r>
      <w:r w:rsidR="00AC1027">
        <w:rPr>
          <w:bCs/>
          <w:color w:val="000000"/>
        </w:rPr>
        <w:t xml:space="preserve">take over from Brian as Editor of the </w:t>
      </w:r>
      <w:proofErr w:type="spellStart"/>
      <w:r w:rsidR="00AC1027">
        <w:rPr>
          <w:bCs/>
          <w:color w:val="000000"/>
        </w:rPr>
        <w:t>TRunnion</w:t>
      </w:r>
      <w:proofErr w:type="spellEnd"/>
      <w:r w:rsidR="00AC1027">
        <w:rPr>
          <w:bCs/>
          <w:color w:val="000000"/>
        </w:rPr>
        <w:t>.</w:t>
      </w:r>
    </w:p>
    <w:p w:rsidR="00C109B8" w:rsidRDefault="00C109B8" w:rsidP="00D7480F">
      <w:pPr>
        <w:autoSpaceDE w:val="0"/>
        <w:autoSpaceDN w:val="0"/>
        <w:adjustRightInd w:val="0"/>
        <w:spacing w:before="0" w:line="276" w:lineRule="auto"/>
        <w:rPr>
          <w:bCs/>
          <w:color w:val="000000"/>
        </w:rPr>
      </w:pPr>
    </w:p>
    <w:p w:rsidR="00787115" w:rsidRPr="00782CC4" w:rsidRDefault="00787115" w:rsidP="007A08B7">
      <w:pPr>
        <w:autoSpaceDE w:val="0"/>
        <w:autoSpaceDN w:val="0"/>
        <w:adjustRightInd w:val="0"/>
        <w:spacing w:before="0" w:line="276" w:lineRule="auto"/>
        <w:rPr>
          <w:bCs/>
          <w:color w:val="000000"/>
        </w:rPr>
      </w:pPr>
      <w:r w:rsidRPr="00782CC4">
        <w:rPr>
          <w:bCs/>
          <w:color w:val="000000"/>
        </w:rPr>
        <w:t>Deputy Group Leader:</w:t>
      </w:r>
      <w:r w:rsidRPr="00782CC4">
        <w:rPr>
          <w:bCs/>
          <w:color w:val="000000"/>
        </w:rPr>
        <w:tab/>
      </w:r>
      <w:r w:rsidR="007A08B7">
        <w:rPr>
          <w:bCs/>
          <w:color w:val="000000"/>
        </w:rPr>
        <w:t>TBD</w:t>
      </w:r>
    </w:p>
    <w:p w:rsidR="00787115" w:rsidRPr="00782CC4" w:rsidRDefault="00787115" w:rsidP="00787115">
      <w:pPr>
        <w:autoSpaceDE w:val="0"/>
        <w:autoSpaceDN w:val="0"/>
        <w:adjustRightInd w:val="0"/>
        <w:spacing w:before="0" w:line="276" w:lineRule="auto"/>
        <w:rPr>
          <w:bCs/>
          <w:color w:val="000000"/>
        </w:rPr>
      </w:pPr>
      <w:r w:rsidRPr="00782CC4">
        <w:rPr>
          <w:bCs/>
          <w:color w:val="000000"/>
        </w:rPr>
        <w:t>T</w:t>
      </w:r>
      <w:r w:rsidR="003E5AA7" w:rsidRPr="00782CC4">
        <w:rPr>
          <w:bCs/>
          <w:color w:val="000000"/>
        </w:rPr>
        <w:t>r</w:t>
      </w:r>
      <w:r w:rsidRPr="00782CC4">
        <w:rPr>
          <w:bCs/>
          <w:color w:val="000000"/>
        </w:rPr>
        <w:t>easurer:</w:t>
      </w:r>
      <w:r w:rsidRPr="00782CC4">
        <w:rPr>
          <w:bCs/>
          <w:color w:val="000000"/>
        </w:rPr>
        <w:tab/>
      </w:r>
      <w:r w:rsidRPr="00782CC4">
        <w:rPr>
          <w:bCs/>
          <w:color w:val="000000"/>
        </w:rPr>
        <w:tab/>
      </w:r>
      <w:r w:rsidR="007A08B7" w:rsidRPr="00782CC4">
        <w:rPr>
          <w:bCs/>
          <w:color w:val="000000"/>
        </w:rPr>
        <w:t>Phil Sanford</w:t>
      </w:r>
    </w:p>
    <w:p w:rsidR="00787115" w:rsidRPr="00782CC4" w:rsidRDefault="00787115" w:rsidP="00787115">
      <w:pPr>
        <w:autoSpaceDE w:val="0"/>
        <w:autoSpaceDN w:val="0"/>
        <w:adjustRightInd w:val="0"/>
        <w:spacing w:before="0" w:line="276" w:lineRule="auto"/>
        <w:rPr>
          <w:bCs/>
          <w:color w:val="000000"/>
        </w:rPr>
      </w:pPr>
      <w:r w:rsidRPr="00782CC4">
        <w:rPr>
          <w:bCs/>
          <w:color w:val="000000"/>
        </w:rPr>
        <w:t>Events:</w:t>
      </w:r>
      <w:r w:rsidRPr="00782CC4">
        <w:rPr>
          <w:bCs/>
          <w:color w:val="000000"/>
        </w:rPr>
        <w:tab/>
      </w:r>
      <w:r w:rsidRPr="00782CC4">
        <w:rPr>
          <w:bCs/>
          <w:color w:val="000000"/>
        </w:rPr>
        <w:tab/>
      </w:r>
      <w:r w:rsidRPr="00782CC4">
        <w:rPr>
          <w:bCs/>
          <w:color w:val="000000"/>
        </w:rPr>
        <w:tab/>
        <w:t>Paul Richardson</w:t>
      </w:r>
    </w:p>
    <w:p w:rsidR="00AC1027" w:rsidRDefault="00787115" w:rsidP="007A08B7">
      <w:pPr>
        <w:autoSpaceDE w:val="0"/>
        <w:autoSpaceDN w:val="0"/>
        <w:adjustRightInd w:val="0"/>
        <w:spacing w:before="0" w:line="276" w:lineRule="auto"/>
        <w:rPr>
          <w:bCs/>
          <w:color w:val="000000"/>
        </w:rPr>
      </w:pPr>
      <w:r w:rsidRPr="00782CC4">
        <w:rPr>
          <w:bCs/>
          <w:color w:val="000000"/>
        </w:rPr>
        <w:t>Technical:</w:t>
      </w:r>
      <w:r w:rsidRPr="00782CC4">
        <w:rPr>
          <w:bCs/>
          <w:color w:val="000000"/>
        </w:rPr>
        <w:tab/>
      </w:r>
      <w:r w:rsidRPr="00782CC4">
        <w:rPr>
          <w:bCs/>
          <w:color w:val="000000"/>
        </w:rPr>
        <w:tab/>
        <w:t>David Dawson</w:t>
      </w:r>
    </w:p>
    <w:p w:rsidR="007A08B7" w:rsidRPr="00782CC4" w:rsidRDefault="00AC1027" w:rsidP="00AC1027">
      <w:pPr>
        <w:autoSpaceDE w:val="0"/>
        <w:autoSpaceDN w:val="0"/>
        <w:adjustRightInd w:val="0"/>
        <w:spacing w:before="0" w:line="276" w:lineRule="auto"/>
        <w:rPr>
          <w:bCs/>
          <w:color w:val="000000"/>
        </w:rPr>
      </w:pPr>
      <w:r>
        <w:rPr>
          <w:bCs/>
          <w:color w:val="000000"/>
        </w:rPr>
        <w:t>Communications:</w:t>
      </w:r>
      <w:r>
        <w:rPr>
          <w:bCs/>
          <w:color w:val="000000"/>
        </w:rPr>
        <w:tab/>
        <w:t xml:space="preserve">Brian </w:t>
      </w:r>
      <w:proofErr w:type="spellStart"/>
      <w:proofErr w:type="gramStart"/>
      <w:r>
        <w:rPr>
          <w:bCs/>
          <w:color w:val="000000"/>
        </w:rPr>
        <w:t>Chidwick</w:t>
      </w:r>
      <w:proofErr w:type="spellEnd"/>
      <w:r w:rsidR="007A08B7" w:rsidRPr="007A08B7">
        <w:rPr>
          <w:bCs/>
          <w:color w:val="000000"/>
        </w:rPr>
        <w:t xml:space="preserve"> </w:t>
      </w:r>
      <w:r>
        <w:rPr>
          <w:bCs/>
          <w:color w:val="000000"/>
        </w:rPr>
        <w:t xml:space="preserve"> (</w:t>
      </w:r>
      <w:proofErr w:type="gramEnd"/>
      <w:r>
        <w:rPr>
          <w:bCs/>
          <w:color w:val="000000"/>
        </w:rPr>
        <w:t>TBC)</w:t>
      </w:r>
    </w:p>
    <w:p w:rsidR="00AC1027" w:rsidRDefault="007A08B7" w:rsidP="00AC1027">
      <w:pPr>
        <w:autoSpaceDE w:val="0"/>
        <w:autoSpaceDN w:val="0"/>
        <w:adjustRightInd w:val="0"/>
        <w:spacing w:before="0" w:line="276" w:lineRule="auto"/>
        <w:rPr>
          <w:bCs/>
          <w:color w:val="000000"/>
        </w:rPr>
      </w:pPr>
      <w:proofErr w:type="spellStart"/>
      <w:r>
        <w:rPr>
          <w:bCs/>
          <w:color w:val="000000"/>
        </w:rPr>
        <w:t>T</w:t>
      </w:r>
      <w:r w:rsidR="00AC1027">
        <w:rPr>
          <w:bCs/>
          <w:color w:val="000000"/>
        </w:rPr>
        <w:t>Runnion</w:t>
      </w:r>
      <w:proofErr w:type="spellEnd"/>
      <w:r w:rsidR="00AC1027">
        <w:rPr>
          <w:bCs/>
          <w:color w:val="000000"/>
        </w:rPr>
        <w:t xml:space="preserve"> Editor</w:t>
      </w:r>
      <w:r>
        <w:rPr>
          <w:bCs/>
          <w:color w:val="000000"/>
        </w:rPr>
        <w:t>:</w:t>
      </w:r>
      <w:r>
        <w:rPr>
          <w:bCs/>
          <w:color w:val="000000"/>
        </w:rPr>
        <w:tab/>
      </w:r>
      <w:r w:rsidRPr="00782CC4">
        <w:rPr>
          <w:bCs/>
          <w:color w:val="000000"/>
        </w:rPr>
        <w:t xml:space="preserve">Chris </w:t>
      </w:r>
      <w:proofErr w:type="spellStart"/>
      <w:proofErr w:type="gramStart"/>
      <w:r w:rsidRPr="00782CC4">
        <w:rPr>
          <w:bCs/>
          <w:color w:val="000000"/>
        </w:rPr>
        <w:t>Glasbey</w:t>
      </w:r>
      <w:proofErr w:type="spellEnd"/>
      <w:r w:rsidR="00AC1027">
        <w:rPr>
          <w:bCs/>
          <w:color w:val="000000"/>
        </w:rPr>
        <w:t xml:space="preserve">  (</w:t>
      </w:r>
      <w:proofErr w:type="gramEnd"/>
      <w:r w:rsidR="00AC1027">
        <w:rPr>
          <w:bCs/>
          <w:color w:val="000000"/>
        </w:rPr>
        <w:t>TBC)</w:t>
      </w:r>
    </w:p>
    <w:p w:rsidR="00AC1027" w:rsidRPr="00782CC4" w:rsidRDefault="00AC1027" w:rsidP="00AC1027">
      <w:pPr>
        <w:autoSpaceDE w:val="0"/>
        <w:autoSpaceDN w:val="0"/>
        <w:adjustRightInd w:val="0"/>
        <w:spacing w:before="0" w:line="276" w:lineRule="auto"/>
        <w:rPr>
          <w:bCs/>
          <w:color w:val="000000"/>
        </w:rPr>
      </w:pPr>
      <w:r w:rsidRPr="00782CC4">
        <w:rPr>
          <w:bCs/>
          <w:color w:val="000000"/>
        </w:rPr>
        <w:t>Advisor:</w:t>
      </w:r>
      <w:r w:rsidRPr="00782CC4">
        <w:rPr>
          <w:bCs/>
          <w:color w:val="000000"/>
        </w:rPr>
        <w:tab/>
      </w:r>
      <w:r w:rsidRPr="00782CC4">
        <w:rPr>
          <w:bCs/>
          <w:color w:val="000000"/>
        </w:rPr>
        <w:tab/>
        <w:t>Jon Marshall</w:t>
      </w:r>
    </w:p>
    <w:p w:rsidR="00787115" w:rsidRDefault="00787115" w:rsidP="007A08B7">
      <w:pPr>
        <w:autoSpaceDE w:val="0"/>
        <w:autoSpaceDN w:val="0"/>
        <w:adjustRightInd w:val="0"/>
        <w:spacing w:before="0" w:line="276" w:lineRule="auto"/>
        <w:rPr>
          <w:bCs/>
          <w:color w:val="000000"/>
        </w:rPr>
      </w:pPr>
    </w:p>
    <w:p w:rsidR="007A08B7" w:rsidRPr="00782CC4" w:rsidRDefault="007A08B7" w:rsidP="007A08B7">
      <w:pPr>
        <w:autoSpaceDE w:val="0"/>
        <w:autoSpaceDN w:val="0"/>
        <w:adjustRightInd w:val="0"/>
        <w:spacing w:before="0" w:line="276" w:lineRule="auto"/>
        <w:rPr>
          <w:bCs/>
          <w:color w:val="000000"/>
        </w:rPr>
      </w:pPr>
    </w:p>
    <w:p w:rsidR="003E5AA7" w:rsidRPr="00782CC4" w:rsidRDefault="003E5AA7" w:rsidP="003E5AA7">
      <w:pPr>
        <w:pStyle w:val="ListParagraph"/>
        <w:numPr>
          <w:ilvl w:val="0"/>
          <w:numId w:val="5"/>
        </w:numPr>
        <w:autoSpaceDE w:val="0"/>
        <w:autoSpaceDN w:val="0"/>
        <w:adjustRightInd w:val="0"/>
        <w:spacing w:before="0" w:after="0" w:line="360" w:lineRule="auto"/>
        <w:ind w:left="567" w:hanging="567"/>
        <w:rPr>
          <w:rFonts w:asciiTheme="minorHAnsi" w:hAnsiTheme="minorHAnsi" w:cstheme="minorHAnsi"/>
          <w:b/>
          <w:bCs/>
          <w:color w:val="000000"/>
        </w:rPr>
      </w:pPr>
      <w:r w:rsidRPr="00782CC4">
        <w:rPr>
          <w:rFonts w:asciiTheme="minorHAnsi" w:hAnsiTheme="minorHAnsi" w:cstheme="minorHAnsi"/>
          <w:b/>
          <w:bCs/>
          <w:color w:val="000000"/>
        </w:rPr>
        <w:t>Plans for 201</w:t>
      </w:r>
      <w:r w:rsidR="00AC1027">
        <w:rPr>
          <w:rFonts w:asciiTheme="minorHAnsi" w:hAnsiTheme="minorHAnsi" w:cstheme="minorHAnsi"/>
          <w:b/>
          <w:bCs/>
          <w:color w:val="000000"/>
        </w:rPr>
        <w:t>7</w:t>
      </w:r>
    </w:p>
    <w:p w:rsidR="003214D6" w:rsidRDefault="00287CA8" w:rsidP="00C84CD0">
      <w:pPr>
        <w:autoSpaceDE w:val="0"/>
        <w:autoSpaceDN w:val="0"/>
        <w:adjustRightInd w:val="0"/>
        <w:spacing w:before="0" w:line="276" w:lineRule="auto"/>
        <w:rPr>
          <w:bCs/>
          <w:color w:val="000000"/>
        </w:rPr>
      </w:pPr>
      <w:r w:rsidRPr="00782CC4">
        <w:rPr>
          <w:bCs/>
          <w:color w:val="000000"/>
        </w:rPr>
        <w:t>The outline plans for the LVG events during 201</w:t>
      </w:r>
      <w:r w:rsidR="00AC1027">
        <w:rPr>
          <w:bCs/>
          <w:color w:val="000000"/>
        </w:rPr>
        <w:t>7</w:t>
      </w:r>
      <w:r w:rsidRPr="00782CC4">
        <w:rPr>
          <w:bCs/>
          <w:color w:val="000000"/>
        </w:rPr>
        <w:t xml:space="preserve"> were presented by </w:t>
      </w:r>
      <w:r w:rsidR="00AC1027">
        <w:rPr>
          <w:bCs/>
          <w:color w:val="000000"/>
        </w:rPr>
        <w:t>Pierre Miles, with Attachment C containing the plan details</w:t>
      </w:r>
      <w:r w:rsidR="004723F1">
        <w:rPr>
          <w:bCs/>
          <w:color w:val="000000"/>
        </w:rPr>
        <w:t>, including dates</w:t>
      </w:r>
      <w:r w:rsidRPr="00782CC4">
        <w:rPr>
          <w:bCs/>
          <w:color w:val="000000"/>
        </w:rPr>
        <w:t xml:space="preserve">.  </w:t>
      </w:r>
      <w:r w:rsidR="00411064">
        <w:rPr>
          <w:bCs/>
          <w:color w:val="000000"/>
        </w:rPr>
        <w:t>Outlines are as follows:</w:t>
      </w:r>
    </w:p>
    <w:p w:rsidR="00411064" w:rsidRPr="00782CC4" w:rsidRDefault="00411064" w:rsidP="00C84CD0">
      <w:pPr>
        <w:autoSpaceDE w:val="0"/>
        <w:autoSpaceDN w:val="0"/>
        <w:adjustRightInd w:val="0"/>
        <w:spacing w:before="0" w:line="276" w:lineRule="auto"/>
        <w:rPr>
          <w:bCs/>
          <w:color w:val="000000"/>
        </w:rPr>
      </w:pPr>
    </w:p>
    <w:p w:rsidR="004E3B4C" w:rsidRDefault="00411064" w:rsidP="003214D6">
      <w:pPr>
        <w:autoSpaceDE w:val="0"/>
        <w:autoSpaceDN w:val="0"/>
        <w:adjustRightInd w:val="0"/>
        <w:spacing w:before="0" w:line="276" w:lineRule="auto"/>
        <w:rPr>
          <w:bCs/>
          <w:color w:val="000000"/>
        </w:rPr>
      </w:pPr>
      <w:r>
        <w:rPr>
          <w:bCs/>
          <w:color w:val="000000"/>
        </w:rPr>
        <w:t>The BIG-4 concept will be continued into 2017, with the following events being nominated:</w:t>
      </w:r>
    </w:p>
    <w:p w:rsidR="00411064" w:rsidRPr="00411064" w:rsidRDefault="00411064" w:rsidP="00411064">
      <w:pPr>
        <w:pStyle w:val="ListParagraph"/>
        <w:numPr>
          <w:ilvl w:val="0"/>
          <w:numId w:val="20"/>
        </w:numPr>
        <w:ind w:left="426" w:hanging="284"/>
      </w:pPr>
      <w:r w:rsidRPr="00411064">
        <w:t>18 June: Standard Triumph Marque Day at Santa Pod</w:t>
      </w:r>
    </w:p>
    <w:p w:rsidR="00411064" w:rsidRPr="00411064" w:rsidRDefault="00411064" w:rsidP="00411064">
      <w:pPr>
        <w:pStyle w:val="ListParagraph"/>
        <w:numPr>
          <w:ilvl w:val="0"/>
          <w:numId w:val="20"/>
        </w:numPr>
        <w:ind w:left="426" w:hanging="284"/>
      </w:pPr>
      <w:r w:rsidRPr="00411064">
        <w:t xml:space="preserve">6 August: </w:t>
      </w:r>
      <w:proofErr w:type="spellStart"/>
      <w:r w:rsidRPr="00411064">
        <w:t>Muncer’s</w:t>
      </w:r>
      <w:proofErr w:type="spellEnd"/>
      <w:r w:rsidRPr="00411064">
        <w:t xml:space="preserve"> Mystery Meander</w:t>
      </w:r>
    </w:p>
    <w:p w:rsidR="00411064" w:rsidRPr="00411064" w:rsidRDefault="00411064" w:rsidP="00411064">
      <w:pPr>
        <w:pStyle w:val="ListParagraph"/>
        <w:numPr>
          <w:ilvl w:val="0"/>
          <w:numId w:val="20"/>
        </w:numPr>
        <w:ind w:left="426" w:hanging="284"/>
      </w:pPr>
      <w:r w:rsidRPr="00411064">
        <w:t>15-18 September</w:t>
      </w:r>
      <w:r w:rsidR="001C4D96">
        <w:t xml:space="preserve"> </w:t>
      </w:r>
      <w:r w:rsidR="001C4D96" w:rsidRPr="00E20D2A">
        <w:t xml:space="preserve">CACCC Falling Down </w:t>
      </w:r>
      <w:r w:rsidR="001C4D96">
        <w:t>visit to</w:t>
      </w:r>
      <w:r w:rsidR="001C4D96" w:rsidRPr="00E20D2A">
        <w:t xml:space="preserve"> the Isle of Wight,</w:t>
      </w:r>
    </w:p>
    <w:p w:rsidR="00411064" w:rsidRPr="00411064" w:rsidRDefault="00411064" w:rsidP="00411064">
      <w:pPr>
        <w:pStyle w:val="ListParagraph"/>
        <w:numPr>
          <w:ilvl w:val="0"/>
          <w:numId w:val="20"/>
        </w:numPr>
        <w:ind w:left="426" w:hanging="284"/>
      </w:pPr>
      <w:r w:rsidRPr="00411064">
        <w:t>Group Autumn Social Event</w:t>
      </w:r>
      <w:bookmarkStart w:id="0" w:name="_GoBack"/>
      <w:bookmarkEnd w:id="0"/>
    </w:p>
    <w:p w:rsidR="00C84CD0" w:rsidRDefault="004723F1" w:rsidP="004723F1">
      <w:pPr>
        <w:autoSpaceDE w:val="0"/>
        <w:autoSpaceDN w:val="0"/>
        <w:adjustRightInd w:val="0"/>
        <w:spacing w:before="0" w:line="276" w:lineRule="auto"/>
        <w:rPr>
          <w:bCs/>
          <w:color w:val="000000"/>
        </w:rPr>
      </w:pPr>
      <w:r>
        <w:rPr>
          <w:bCs/>
          <w:color w:val="000000"/>
        </w:rPr>
        <w:t>Other events that will be promoted throughout the year include the following:</w:t>
      </w:r>
    </w:p>
    <w:p w:rsidR="00411064" w:rsidRPr="00411064" w:rsidRDefault="00411064" w:rsidP="00B4096E">
      <w:pPr>
        <w:tabs>
          <w:tab w:val="left" w:pos="284"/>
        </w:tabs>
        <w:spacing w:before="60"/>
        <w:ind w:left="284" w:hanging="284"/>
        <w:rPr>
          <w:szCs w:val="22"/>
        </w:rPr>
      </w:pPr>
      <w:r w:rsidRPr="00E20D2A">
        <w:rPr>
          <w:szCs w:val="22"/>
        </w:rPr>
        <w:t>-</w:t>
      </w:r>
      <w:r w:rsidRPr="00E20D2A">
        <w:rPr>
          <w:szCs w:val="22"/>
        </w:rPr>
        <w:tab/>
      </w:r>
      <w:r w:rsidRPr="00411064">
        <w:rPr>
          <w:szCs w:val="22"/>
        </w:rPr>
        <w:t>April:  National Drive-It-Day</w:t>
      </w:r>
      <w:r w:rsidR="004723F1">
        <w:rPr>
          <w:szCs w:val="22"/>
        </w:rPr>
        <w:t xml:space="preserve"> organised by the FBHVC</w:t>
      </w:r>
    </w:p>
    <w:p w:rsidR="00411064" w:rsidRPr="00411064" w:rsidRDefault="00411064" w:rsidP="00B4096E">
      <w:pPr>
        <w:tabs>
          <w:tab w:val="left" w:pos="284"/>
        </w:tabs>
        <w:spacing w:before="60"/>
        <w:ind w:left="284" w:hanging="284"/>
        <w:rPr>
          <w:szCs w:val="22"/>
        </w:rPr>
      </w:pPr>
      <w:r w:rsidRPr="00411064">
        <w:rPr>
          <w:szCs w:val="22"/>
        </w:rPr>
        <w:t>-</w:t>
      </w:r>
      <w:r w:rsidRPr="00411064">
        <w:rPr>
          <w:szCs w:val="22"/>
        </w:rPr>
        <w:tab/>
        <w:t xml:space="preserve">May:  Cars on Ramps at </w:t>
      </w:r>
      <w:proofErr w:type="spellStart"/>
      <w:r w:rsidRPr="00411064">
        <w:rPr>
          <w:szCs w:val="22"/>
        </w:rPr>
        <w:t>Robsport</w:t>
      </w:r>
      <w:proofErr w:type="spellEnd"/>
      <w:r w:rsidRPr="00411064">
        <w:rPr>
          <w:szCs w:val="22"/>
        </w:rPr>
        <w:t xml:space="preserve"> PLUS Ladies Who Lunch</w:t>
      </w:r>
    </w:p>
    <w:p w:rsidR="00411064" w:rsidRPr="00411064" w:rsidRDefault="00411064" w:rsidP="00B4096E">
      <w:pPr>
        <w:tabs>
          <w:tab w:val="left" w:pos="284"/>
        </w:tabs>
        <w:spacing w:before="60"/>
        <w:ind w:left="284" w:hanging="284"/>
        <w:rPr>
          <w:szCs w:val="22"/>
        </w:rPr>
      </w:pPr>
      <w:r w:rsidRPr="00411064">
        <w:rPr>
          <w:szCs w:val="22"/>
        </w:rPr>
        <w:t>-</w:t>
      </w:r>
      <w:r w:rsidRPr="00411064">
        <w:rPr>
          <w:szCs w:val="22"/>
        </w:rPr>
        <w:tab/>
        <w:t>June:  CACCC Tibbles Tour</w:t>
      </w:r>
    </w:p>
    <w:p w:rsidR="00411064" w:rsidRPr="00411064" w:rsidRDefault="00411064" w:rsidP="00B4096E">
      <w:pPr>
        <w:tabs>
          <w:tab w:val="left" w:pos="284"/>
        </w:tabs>
        <w:spacing w:before="60"/>
        <w:ind w:left="284" w:hanging="284"/>
        <w:rPr>
          <w:szCs w:val="22"/>
        </w:rPr>
      </w:pPr>
      <w:r w:rsidRPr="00411064">
        <w:rPr>
          <w:szCs w:val="22"/>
        </w:rPr>
        <w:t>-</w:t>
      </w:r>
      <w:r w:rsidRPr="00411064">
        <w:rPr>
          <w:szCs w:val="22"/>
        </w:rPr>
        <w:tab/>
      </w:r>
      <w:r w:rsidR="004723F1">
        <w:rPr>
          <w:szCs w:val="22"/>
        </w:rPr>
        <w:t>J</w:t>
      </w:r>
      <w:r w:rsidRPr="00411064">
        <w:rPr>
          <w:szCs w:val="22"/>
        </w:rPr>
        <w:t xml:space="preserve">uly:  Classics in the Walled Garden at Luton </w:t>
      </w:r>
      <w:proofErr w:type="spellStart"/>
      <w:r w:rsidRPr="00411064">
        <w:rPr>
          <w:szCs w:val="22"/>
        </w:rPr>
        <w:t>Hoo</w:t>
      </w:r>
      <w:proofErr w:type="spellEnd"/>
      <w:r w:rsidRPr="00411064">
        <w:rPr>
          <w:szCs w:val="22"/>
        </w:rPr>
        <w:t>.</w:t>
      </w:r>
    </w:p>
    <w:p w:rsidR="00411064" w:rsidRPr="00411064" w:rsidRDefault="004723F1" w:rsidP="00B4096E">
      <w:pPr>
        <w:tabs>
          <w:tab w:val="left" w:pos="284"/>
        </w:tabs>
        <w:spacing w:before="60"/>
        <w:ind w:left="284" w:hanging="284"/>
        <w:rPr>
          <w:szCs w:val="22"/>
        </w:rPr>
      </w:pPr>
      <w:r>
        <w:rPr>
          <w:szCs w:val="22"/>
        </w:rPr>
        <w:t>-</w:t>
      </w:r>
      <w:r>
        <w:rPr>
          <w:szCs w:val="22"/>
        </w:rPr>
        <w:tab/>
      </w:r>
      <w:r w:rsidR="00411064" w:rsidRPr="00411064">
        <w:rPr>
          <w:szCs w:val="22"/>
        </w:rPr>
        <w:t xml:space="preserve">July:  </w:t>
      </w:r>
      <w:r>
        <w:rPr>
          <w:szCs w:val="22"/>
        </w:rPr>
        <w:t>TRR International Weekend</w:t>
      </w:r>
    </w:p>
    <w:p w:rsidR="00411064" w:rsidRPr="00411064" w:rsidRDefault="004723F1" w:rsidP="00B4096E">
      <w:pPr>
        <w:tabs>
          <w:tab w:val="left" w:pos="284"/>
        </w:tabs>
        <w:spacing w:before="60"/>
        <w:ind w:left="284" w:hanging="284"/>
        <w:rPr>
          <w:szCs w:val="22"/>
        </w:rPr>
      </w:pPr>
      <w:r>
        <w:rPr>
          <w:szCs w:val="22"/>
        </w:rPr>
        <w:t>-</w:t>
      </w:r>
      <w:r>
        <w:rPr>
          <w:szCs w:val="22"/>
        </w:rPr>
        <w:tab/>
      </w:r>
      <w:r w:rsidR="00411064" w:rsidRPr="00411064">
        <w:rPr>
          <w:szCs w:val="22"/>
        </w:rPr>
        <w:t xml:space="preserve">July:  Silverstone Classic Car </w:t>
      </w:r>
      <w:r>
        <w:rPr>
          <w:szCs w:val="22"/>
        </w:rPr>
        <w:t>Event</w:t>
      </w:r>
    </w:p>
    <w:p w:rsidR="00411064" w:rsidRPr="00411064" w:rsidRDefault="004723F1" w:rsidP="00B4096E">
      <w:pPr>
        <w:tabs>
          <w:tab w:val="left" w:pos="284"/>
        </w:tabs>
        <w:spacing w:before="60"/>
        <w:ind w:left="284" w:hanging="284"/>
        <w:rPr>
          <w:szCs w:val="22"/>
        </w:rPr>
      </w:pPr>
      <w:r>
        <w:rPr>
          <w:szCs w:val="22"/>
        </w:rPr>
        <w:t>-</w:t>
      </w:r>
      <w:r>
        <w:rPr>
          <w:szCs w:val="22"/>
        </w:rPr>
        <w:tab/>
      </w:r>
      <w:r w:rsidR="00411064" w:rsidRPr="00411064">
        <w:rPr>
          <w:szCs w:val="22"/>
        </w:rPr>
        <w:t xml:space="preserve">August:  </w:t>
      </w:r>
      <w:proofErr w:type="spellStart"/>
      <w:r w:rsidR="00411064" w:rsidRPr="00411064">
        <w:rPr>
          <w:szCs w:val="22"/>
        </w:rPr>
        <w:t>Pirton</w:t>
      </w:r>
      <w:proofErr w:type="spellEnd"/>
      <w:r w:rsidR="00411064" w:rsidRPr="00411064">
        <w:rPr>
          <w:szCs w:val="22"/>
        </w:rPr>
        <w:t xml:space="preserve"> Classic Car Show</w:t>
      </w:r>
    </w:p>
    <w:p w:rsidR="00411064" w:rsidRDefault="00411064" w:rsidP="00B4096E">
      <w:pPr>
        <w:tabs>
          <w:tab w:val="left" w:pos="284"/>
        </w:tabs>
        <w:spacing w:before="60"/>
        <w:ind w:left="284" w:hanging="284"/>
        <w:rPr>
          <w:szCs w:val="22"/>
        </w:rPr>
      </w:pPr>
      <w:r w:rsidRPr="00411064">
        <w:rPr>
          <w:szCs w:val="22"/>
        </w:rPr>
        <w:t>-</w:t>
      </w:r>
      <w:r w:rsidRPr="00411064">
        <w:rPr>
          <w:szCs w:val="22"/>
        </w:rPr>
        <w:tab/>
        <w:t>September</w:t>
      </w:r>
      <w:r w:rsidR="004723F1">
        <w:rPr>
          <w:szCs w:val="22"/>
        </w:rPr>
        <w:t>:</w:t>
      </w:r>
      <w:r w:rsidRPr="00411064">
        <w:rPr>
          <w:szCs w:val="22"/>
        </w:rPr>
        <w:t xml:space="preserve"> 4 day group trip to the north of France</w:t>
      </w:r>
    </w:p>
    <w:p w:rsidR="00B4096E" w:rsidRPr="00B4096E" w:rsidRDefault="00B4096E" w:rsidP="00B4096E">
      <w:pPr>
        <w:tabs>
          <w:tab w:val="left" w:pos="284"/>
        </w:tabs>
        <w:spacing w:before="60"/>
        <w:ind w:left="284" w:hanging="284"/>
        <w:rPr>
          <w:szCs w:val="22"/>
        </w:rPr>
      </w:pPr>
    </w:p>
    <w:p w:rsidR="004723F1" w:rsidRDefault="004723F1" w:rsidP="00B4096E">
      <w:pPr>
        <w:autoSpaceDE w:val="0"/>
        <w:autoSpaceDN w:val="0"/>
        <w:adjustRightInd w:val="0"/>
        <w:spacing w:before="0" w:line="276" w:lineRule="auto"/>
        <w:rPr>
          <w:bCs/>
          <w:color w:val="000000"/>
        </w:rPr>
      </w:pPr>
      <w:r>
        <w:rPr>
          <w:bCs/>
          <w:color w:val="000000"/>
        </w:rPr>
        <w:t xml:space="preserve">It was noted that the ‘Route to Lunch’ will begin in April.  This involves meeting close to where an LVG member lives and then driving as a social run to the meeting venue, usually The Cock Inn, in time for the start of the monthly meeting.  Details of each meeting point are distributed to all members shortly before </w:t>
      </w:r>
      <w:proofErr w:type="gramStart"/>
      <w:r>
        <w:rPr>
          <w:bCs/>
          <w:color w:val="000000"/>
        </w:rPr>
        <w:t>the</w:t>
      </w:r>
      <w:proofErr w:type="gramEnd"/>
      <w:r>
        <w:rPr>
          <w:bCs/>
          <w:color w:val="000000"/>
        </w:rPr>
        <w:t xml:space="preserve"> date.</w:t>
      </w:r>
    </w:p>
    <w:p w:rsidR="00971BFF" w:rsidRPr="00782CC4" w:rsidRDefault="00971BFF" w:rsidP="00B4096E">
      <w:pPr>
        <w:autoSpaceDE w:val="0"/>
        <w:autoSpaceDN w:val="0"/>
        <w:adjustRightInd w:val="0"/>
        <w:spacing w:before="0" w:after="240"/>
        <w:rPr>
          <w:bCs/>
          <w:color w:val="000000"/>
        </w:rPr>
      </w:pPr>
    </w:p>
    <w:p w:rsidR="00866194" w:rsidRPr="00782CC4" w:rsidRDefault="00866194" w:rsidP="00866194">
      <w:pPr>
        <w:pStyle w:val="ListParagraph"/>
        <w:numPr>
          <w:ilvl w:val="0"/>
          <w:numId w:val="5"/>
        </w:numPr>
        <w:autoSpaceDE w:val="0"/>
        <w:autoSpaceDN w:val="0"/>
        <w:adjustRightInd w:val="0"/>
        <w:spacing w:before="0" w:after="0" w:line="360" w:lineRule="auto"/>
        <w:ind w:left="567" w:hanging="567"/>
        <w:rPr>
          <w:rFonts w:asciiTheme="minorHAnsi" w:hAnsiTheme="minorHAnsi" w:cstheme="minorHAnsi"/>
          <w:b/>
          <w:bCs/>
          <w:color w:val="000000"/>
        </w:rPr>
      </w:pPr>
      <w:r w:rsidRPr="00782CC4">
        <w:rPr>
          <w:rFonts w:asciiTheme="minorHAnsi" w:hAnsiTheme="minorHAnsi" w:cstheme="minorHAnsi"/>
          <w:b/>
          <w:bCs/>
          <w:color w:val="000000"/>
        </w:rPr>
        <w:t>AOB</w:t>
      </w:r>
    </w:p>
    <w:p w:rsidR="00F647F1" w:rsidRPr="00782CC4" w:rsidRDefault="00782CC4" w:rsidP="007C2B0C">
      <w:pPr>
        <w:autoSpaceDE w:val="0"/>
        <w:autoSpaceDN w:val="0"/>
        <w:adjustRightInd w:val="0"/>
        <w:spacing w:before="0" w:after="240"/>
        <w:rPr>
          <w:bCs/>
          <w:color w:val="000000"/>
        </w:rPr>
      </w:pPr>
      <w:r>
        <w:rPr>
          <w:bCs/>
          <w:color w:val="000000"/>
        </w:rPr>
        <w:t>None</w:t>
      </w:r>
    </w:p>
    <w:p w:rsidR="00A20126" w:rsidRPr="00782CC4" w:rsidRDefault="00A20126" w:rsidP="007C2B0C">
      <w:pPr>
        <w:autoSpaceDE w:val="0"/>
        <w:autoSpaceDN w:val="0"/>
        <w:adjustRightInd w:val="0"/>
        <w:spacing w:before="0" w:after="240"/>
        <w:rPr>
          <w:bCs/>
          <w:color w:val="000000"/>
        </w:rPr>
      </w:pPr>
      <w:r w:rsidRPr="00782CC4">
        <w:rPr>
          <w:b/>
          <w:bCs/>
          <w:color w:val="000000"/>
        </w:rPr>
        <w:t xml:space="preserve">Closure of AGM:  </w:t>
      </w:r>
      <w:r w:rsidRPr="00782CC4">
        <w:rPr>
          <w:bCs/>
          <w:color w:val="000000"/>
        </w:rPr>
        <w:t xml:space="preserve">There </w:t>
      </w:r>
      <w:r w:rsidR="00F647F1" w:rsidRPr="00782CC4">
        <w:rPr>
          <w:bCs/>
          <w:color w:val="000000"/>
        </w:rPr>
        <w:t xml:space="preserve">being no further business, the </w:t>
      </w:r>
      <w:r w:rsidR="00352C2F" w:rsidRPr="00782CC4">
        <w:rPr>
          <w:bCs/>
          <w:color w:val="000000"/>
        </w:rPr>
        <w:t>Group Leader</w:t>
      </w:r>
      <w:r w:rsidRPr="00782CC4">
        <w:rPr>
          <w:bCs/>
          <w:color w:val="000000"/>
        </w:rPr>
        <w:t xml:space="preserve"> thanked everybody for their attendance and participa</w:t>
      </w:r>
      <w:r w:rsidR="00971BFF" w:rsidRPr="00782CC4">
        <w:rPr>
          <w:bCs/>
          <w:color w:val="000000"/>
        </w:rPr>
        <w:t>tion and closed the AGM at 1</w:t>
      </w:r>
      <w:r w:rsidR="00B4096E">
        <w:rPr>
          <w:bCs/>
          <w:color w:val="000000"/>
        </w:rPr>
        <w:t>2:45</w:t>
      </w:r>
      <w:r w:rsidR="00971BFF" w:rsidRPr="00782CC4">
        <w:rPr>
          <w:bCs/>
          <w:color w:val="000000"/>
        </w:rPr>
        <w:t>.</w:t>
      </w:r>
    </w:p>
    <w:p w:rsidR="00C14828" w:rsidRPr="00782CC4" w:rsidRDefault="00C14828" w:rsidP="00C14828">
      <w:pPr>
        <w:autoSpaceDE w:val="0"/>
        <w:autoSpaceDN w:val="0"/>
        <w:adjustRightInd w:val="0"/>
        <w:spacing w:before="0" w:after="240"/>
        <w:jc w:val="center"/>
        <w:rPr>
          <w:bCs/>
          <w:color w:val="000000"/>
        </w:rPr>
      </w:pPr>
      <w:r w:rsidRPr="00782CC4">
        <w:rPr>
          <w:bCs/>
          <w:color w:val="000000"/>
        </w:rPr>
        <w:t>- - - 0 - - -</w:t>
      </w:r>
    </w:p>
    <w:p w:rsidR="00C14828" w:rsidRPr="00782CC4" w:rsidRDefault="00C14828" w:rsidP="00C14828">
      <w:pPr>
        <w:jc w:val="center"/>
        <w:rPr>
          <w:bCs/>
          <w:color w:val="000000"/>
        </w:rPr>
      </w:pPr>
      <w:r w:rsidRPr="00782CC4">
        <w:rPr>
          <w:bCs/>
          <w:color w:val="000000"/>
        </w:rPr>
        <w:br w:type="page"/>
      </w:r>
    </w:p>
    <w:p w:rsidR="0000386E" w:rsidRPr="00782CC4" w:rsidRDefault="0000386E">
      <w:pPr>
        <w:rPr>
          <w:bCs/>
          <w:color w:val="000000"/>
        </w:rPr>
      </w:pPr>
    </w:p>
    <w:p w:rsidR="00C06CA6" w:rsidRDefault="0000386E" w:rsidP="0000386E">
      <w:pPr>
        <w:autoSpaceDE w:val="0"/>
        <w:autoSpaceDN w:val="0"/>
        <w:adjustRightInd w:val="0"/>
        <w:spacing w:before="0"/>
        <w:jc w:val="center"/>
        <w:rPr>
          <w:b/>
          <w:bCs/>
          <w:color w:val="FF0000"/>
          <w:sz w:val="26"/>
        </w:rPr>
      </w:pPr>
      <w:r w:rsidRPr="00782CC4">
        <w:rPr>
          <w:b/>
          <w:bCs/>
          <w:color w:val="FF0000"/>
          <w:sz w:val="26"/>
        </w:rPr>
        <w:t>Attachment A</w:t>
      </w:r>
    </w:p>
    <w:p w:rsidR="00C55570" w:rsidRPr="00782CC4" w:rsidRDefault="00C55570" w:rsidP="0000386E">
      <w:pPr>
        <w:autoSpaceDE w:val="0"/>
        <w:autoSpaceDN w:val="0"/>
        <w:adjustRightInd w:val="0"/>
        <w:spacing w:before="0"/>
        <w:jc w:val="center"/>
        <w:rPr>
          <w:b/>
          <w:bCs/>
          <w:color w:val="FF0000"/>
          <w:sz w:val="26"/>
        </w:rPr>
      </w:pPr>
    </w:p>
    <w:p w:rsidR="00C55570" w:rsidRPr="00B4096E" w:rsidRDefault="00C55570" w:rsidP="00C55570">
      <w:pPr>
        <w:pStyle w:val="Heading3"/>
        <w:numPr>
          <w:ilvl w:val="0"/>
          <w:numId w:val="0"/>
        </w:numPr>
        <w:spacing w:line="276" w:lineRule="auto"/>
        <w:jc w:val="center"/>
        <w:rPr>
          <w:rFonts w:eastAsia="MS Mincho"/>
          <w:sz w:val="32"/>
        </w:rPr>
      </w:pPr>
      <w:r w:rsidRPr="00B4096E">
        <w:rPr>
          <w:rFonts w:eastAsia="MS Mincho"/>
          <w:sz w:val="32"/>
        </w:rPr>
        <w:t>TR REGISTER - LEA VALLEY GROUP</w:t>
      </w:r>
    </w:p>
    <w:p w:rsidR="00B4096E" w:rsidRPr="00B4096E" w:rsidRDefault="00B4096E" w:rsidP="00B4096E">
      <w:pPr>
        <w:pStyle w:val="Heading3"/>
        <w:numPr>
          <w:ilvl w:val="0"/>
          <w:numId w:val="0"/>
        </w:numPr>
        <w:spacing w:line="276" w:lineRule="auto"/>
        <w:jc w:val="center"/>
        <w:rPr>
          <w:rFonts w:eastAsia="MS Mincho"/>
          <w:sz w:val="32"/>
        </w:rPr>
      </w:pPr>
      <w:r w:rsidRPr="00B4096E">
        <w:rPr>
          <w:rFonts w:eastAsia="MS Mincho"/>
          <w:sz w:val="32"/>
        </w:rPr>
        <w:t>Annual General Meeting 2016</w:t>
      </w:r>
    </w:p>
    <w:p w:rsidR="00C55570" w:rsidRPr="00B4096E" w:rsidRDefault="00C55570" w:rsidP="00C55570">
      <w:pPr>
        <w:jc w:val="center"/>
        <w:rPr>
          <w:sz w:val="28"/>
        </w:rPr>
      </w:pPr>
      <w:r w:rsidRPr="00B4096E">
        <w:rPr>
          <w:sz w:val="28"/>
        </w:rPr>
        <w:t xml:space="preserve">Mount Pleasant Golf Centre, Lower </w:t>
      </w:r>
      <w:proofErr w:type="spellStart"/>
      <w:r w:rsidRPr="00B4096E">
        <w:rPr>
          <w:sz w:val="28"/>
        </w:rPr>
        <w:t>Stondon</w:t>
      </w:r>
      <w:proofErr w:type="spellEnd"/>
      <w:r w:rsidRPr="00B4096E">
        <w:rPr>
          <w:sz w:val="28"/>
        </w:rPr>
        <w:t xml:space="preserve"> </w:t>
      </w:r>
    </w:p>
    <w:p w:rsidR="00C55570" w:rsidRPr="00B4096E" w:rsidRDefault="00C55570" w:rsidP="00C55570">
      <w:pPr>
        <w:jc w:val="center"/>
        <w:rPr>
          <w:sz w:val="28"/>
        </w:rPr>
      </w:pPr>
      <w:r w:rsidRPr="00B4096E">
        <w:rPr>
          <w:sz w:val="28"/>
        </w:rPr>
        <w:t xml:space="preserve">19 February 2017, 12 </w:t>
      </w:r>
      <w:proofErr w:type="gramStart"/>
      <w:r w:rsidRPr="00B4096E">
        <w:rPr>
          <w:sz w:val="28"/>
        </w:rPr>
        <w:t>Noon</w:t>
      </w:r>
      <w:proofErr w:type="gramEnd"/>
    </w:p>
    <w:p w:rsidR="00C55570" w:rsidRPr="00782CC4" w:rsidRDefault="00C55570" w:rsidP="00C55570">
      <w:pPr>
        <w:jc w:val="center"/>
      </w:pPr>
    </w:p>
    <w:p w:rsidR="00C55570" w:rsidRPr="00B4096E" w:rsidRDefault="00C55570" w:rsidP="00C55570">
      <w:pPr>
        <w:pStyle w:val="Heading3"/>
        <w:numPr>
          <w:ilvl w:val="0"/>
          <w:numId w:val="0"/>
        </w:numPr>
        <w:jc w:val="center"/>
        <w:rPr>
          <w:rFonts w:eastAsia="MS Mincho"/>
          <w:u w:val="single"/>
        </w:rPr>
      </w:pPr>
      <w:r w:rsidRPr="00B4096E">
        <w:rPr>
          <w:rFonts w:eastAsia="MS Mincho"/>
          <w:u w:val="single"/>
        </w:rPr>
        <w:t>AGENDA</w:t>
      </w:r>
    </w:p>
    <w:p w:rsidR="00C55570" w:rsidRPr="00782CC4" w:rsidRDefault="00C55570" w:rsidP="00C55570">
      <w:r>
        <w:tab/>
      </w:r>
      <w:r>
        <w:tab/>
      </w:r>
    </w:p>
    <w:p w:rsidR="00C55570" w:rsidRPr="00B4096E" w:rsidRDefault="00C55570" w:rsidP="00C55570">
      <w:pPr>
        <w:spacing w:before="0" w:after="120" w:line="360" w:lineRule="auto"/>
        <w:ind w:left="1627"/>
      </w:pPr>
      <w:r w:rsidRPr="00B4096E">
        <w:t>Apologies for Absence</w:t>
      </w:r>
    </w:p>
    <w:p w:rsidR="00C55570" w:rsidRPr="00B4096E" w:rsidRDefault="00C55570" w:rsidP="00C55570">
      <w:pPr>
        <w:pStyle w:val="ListParagraph"/>
        <w:numPr>
          <w:ilvl w:val="0"/>
          <w:numId w:val="12"/>
        </w:numPr>
        <w:spacing w:before="0" w:after="120" w:line="360" w:lineRule="auto"/>
        <w:ind w:left="1984" w:hanging="357"/>
        <w:contextualSpacing w:val="0"/>
        <w:rPr>
          <w:rFonts w:asciiTheme="minorHAnsi" w:hAnsiTheme="minorHAnsi" w:cstheme="minorHAnsi"/>
        </w:rPr>
      </w:pPr>
      <w:r w:rsidRPr="00B4096E">
        <w:rPr>
          <w:rFonts w:asciiTheme="minorHAnsi" w:hAnsiTheme="minorHAnsi" w:cstheme="minorHAnsi"/>
        </w:rPr>
        <w:t>Minutes of AGM held 21 February 2016</w:t>
      </w:r>
    </w:p>
    <w:p w:rsidR="00C55570" w:rsidRPr="00B4096E" w:rsidRDefault="00C55570" w:rsidP="00C55570">
      <w:pPr>
        <w:pStyle w:val="ListParagraph"/>
        <w:numPr>
          <w:ilvl w:val="0"/>
          <w:numId w:val="12"/>
        </w:numPr>
        <w:spacing w:before="0" w:after="120" w:line="360" w:lineRule="auto"/>
        <w:ind w:left="1984" w:hanging="357"/>
        <w:contextualSpacing w:val="0"/>
        <w:rPr>
          <w:rFonts w:asciiTheme="minorHAnsi" w:hAnsiTheme="minorHAnsi" w:cstheme="minorHAnsi"/>
        </w:rPr>
      </w:pPr>
      <w:r w:rsidRPr="00B4096E">
        <w:rPr>
          <w:rFonts w:asciiTheme="minorHAnsi" w:hAnsiTheme="minorHAnsi" w:cstheme="minorHAnsi"/>
        </w:rPr>
        <w:t>Group Leader’s Report</w:t>
      </w:r>
    </w:p>
    <w:p w:rsidR="00C55570" w:rsidRPr="00B4096E" w:rsidRDefault="00C55570" w:rsidP="00C55570">
      <w:pPr>
        <w:pStyle w:val="ListParagraph"/>
        <w:numPr>
          <w:ilvl w:val="0"/>
          <w:numId w:val="12"/>
        </w:numPr>
        <w:spacing w:before="0" w:after="120" w:line="360" w:lineRule="auto"/>
        <w:ind w:left="1984" w:hanging="357"/>
        <w:contextualSpacing w:val="0"/>
        <w:rPr>
          <w:rFonts w:asciiTheme="minorHAnsi" w:hAnsiTheme="minorHAnsi" w:cstheme="minorHAnsi"/>
        </w:rPr>
      </w:pPr>
      <w:r w:rsidRPr="00B4096E">
        <w:rPr>
          <w:rFonts w:asciiTheme="minorHAnsi" w:hAnsiTheme="minorHAnsi" w:cstheme="minorHAnsi"/>
        </w:rPr>
        <w:t>Treasurer’s Report</w:t>
      </w:r>
    </w:p>
    <w:p w:rsidR="00C55570" w:rsidRPr="00B4096E" w:rsidRDefault="00C55570" w:rsidP="00C55570">
      <w:pPr>
        <w:pStyle w:val="ListParagraph"/>
        <w:numPr>
          <w:ilvl w:val="0"/>
          <w:numId w:val="12"/>
        </w:numPr>
        <w:spacing w:before="0" w:after="120" w:line="360" w:lineRule="auto"/>
        <w:ind w:left="1984" w:hanging="357"/>
        <w:contextualSpacing w:val="0"/>
        <w:rPr>
          <w:rFonts w:asciiTheme="minorHAnsi" w:hAnsiTheme="minorHAnsi" w:cstheme="minorHAnsi"/>
        </w:rPr>
      </w:pPr>
      <w:r w:rsidRPr="00B4096E">
        <w:rPr>
          <w:rFonts w:asciiTheme="minorHAnsi" w:hAnsiTheme="minorHAnsi" w:cstheme="minorHAnsi"/>
        </w:rPr>
        <w:t>Group Awards</w:t>
      </w:r>
    </w:p>
    <w:p w:rsidR="00C55570" w:rsidRPr="00B4096E" w:rsidRDefault="00C55570" w:rsidP="00C55570">
      <w:pPr>
        <w:pStyle w:val="ListParagraph"/>
        <w:numPr>
          <w:ilvl w:val="1"/>
          <w:numId w:val="12"/>
        </w:numPr>
        <w:spacing w:before="0" w:after="120" w:line="360" w:lineRule="auto"/>
        <w:ind w:left="2551" w:hanging="357"/>
        <w:contextualSpacing w:val="0"/>
        <w:rPr>
          <w:rFonts w:asciiTheme="minorHAnsi" w:hAnsiTheme="minorHAnsi" w:cstheme="minorHAnsi"/>
        </w:rPr>
      </w:pPr>
      <w:r w:rsidRPr="00B4096E">
        <w:rPr>
          <w:rFonts w:asciiTheme="minorHAnsi" w:hAnsiTheme="minorHAnsi" w:cstheme="minorHAnsi"/>
        </w:rPr>
        <w:t>The Bent Con Rod – Award for Contribution</w:t>
      </w:r>
    </w:p>
    <w:p w:rsidR="00C55570" w:rsidRPr="00B4096E" w:rsidRDefault="00C55570" w:rsidP="00C55570">
      <w:pPr>
        <w:pStyle w:val="ListParagraph"/>
        <w:numPr>
          <w:ilvl w:val="1"/>
          <w:numId w:val="12"/>
        </w:numPr>
        <w:spacing w:before="0" w:after="120" w:line="360" w:lineRule="auto"/>
        <w:ind w:left="2551" w:hanging="357"/>
        <w:contextualSpacing w:val="0"/>
        <w:rPr>
          <w:rFonts w:asciiTheme="minorHAnsi" w:hAnsiTheme="minorHAnsi" w:cstheme="minorHAnsi"/>
        </w:rPr>
      </w:pPr>
      <w:r w:rsidRPr="00B4096E">
        <w:rPr>
          <w:rFonts w:asciiTheme="minorHAnsi" w:hAnsiTheme="minorHAnsi" w:cstheme="minorHAnsi"/>
        </w:rPr>
        <w:t>The Best Newcomer Car Award</w:t>
      </w:r>
    </w:p>
    <w:p w:rsidR="00C55570" w:rsidRPr="00B4096E" w:rsidRDefault="00C55570" w:rsidP="00C55570">
      <w:pPr>
        <w:pStyle w:val="ListParagraph"/>
        <w:numPr>
          <w:ilvl w:val="0"/>
          <w:numId w:val="12"/>
        </w:numPr>
        <w:spacing w:before="0" w:after="120" w:line="360" w:lineRule="auto"/>
        <w:ind w:left="1984" w:hanging="357"/>
        <w:contextualSpacing w:val="0"/>
        <w:rPr>
          <w:rFonts w:asciiTheme="minorHAnsi" w:hAnsiTheme="minorHAnsi" w:cstheme="minorHAnsi"/>
        </w:rPr>
      </w:pPr>
      <w:r w:rsidRPr="00B4096E">
        <w:rPr>
          <w:rFonts w:asciiTheme="minorHAnsi" w:hAnsiTheme="minorHAnsi" w:cstheme="minorHAnsi"/>
        </w:rPr>
        <w:t>Election of Officers and Committee</w:t>
      </w:r>
    </w:p>
    <w:p w:rsidR="00C55570" w:rsidRPr="00B4096E" w:rsidRDefault="00C55570" w:rsidP="00C55570">
      <w:pPr>
        <w:pStyle w:val="ListParagraph"/>
        <w:numPr>
          <w:ilvl w:val="0"/>
          <w:numId w:val="12"/>
        </w:numPr>
        <w:spacing w:before="0" w:after="120" w:line="360" w:lineRule="auto"/>
        <w:ind w:left="1984" w:hanging="357"/>
        <w:contextualSpacing w:val="0"/>
        <w:rPr>
          <w:rFonts w:asciiTheme="minorHAnsi" w:hAnsiTheme="minorHAnsi" w:cstheme="minorHAnsi"/>
        </w:rPr>
      </w:pPr>
      <w:r w:rsidRPr="00B4096E">
        <w:rPr>
          <w:rFonts w:asciiTheme="minorHAnsi" w:hAnsiTheme="minorHAnsi" w:cstheme="minorHAnsi"/>
        </w:rPr>
        <w:t>Plans for 2017</w:t>
      </w:r>
    </w:p>
    <w:p w:rsidR="00C55570" w:rsidRPr="00B4096E" w:rsidRDefault="00C55570" w:rsidP="00C55570">
      <w:pPr>
        <w:pStyle w:val="ListParagraph"/>
        <w:numPr>
          <w:ilvl w:val="0"/>
          <w:numId w:val="12"/>
        </w:numPr>
        <w:spacing w:before="0" w:after="120" w:line="360" w:lineRule="auto"/>
        <w:ind w:left="1984" w:hanging="357"/>
        <w:contextualSpacing w:val="0"/>
        <w:rPr>
          <w:rFonts w:asciiTheme="minorHAnsi" w:hAnsiTheme="minorHAnsi" w:cstheme="minorHAnsi"/>
        </w:rPr>
      </w:pPr>
      <w:r w:rsidRPr="00B4096E">
        <w:rPr>
          <w:rFonts w:asciiTheme="minorHAnsi" w:hAnsiTheme="minorHAnsi" w:cstheme="minorHAnsi"/>
        </w:rPr>
        <w:t>AOB</w:t>
      </w:r>
    </w:p>
    <w:p w:rsidR="00C55570" w:rsidRDefault="00C55570" w:rsidP="00C55570">
      <w:pPr>
        <w:spacing w:before="0" w:after="120" w:line="360" w:lineRule="auto"/>
        <w:ind w:left="1627"/>
        <w:rPr>
          <w:sz w:val="36"/>
        </w:rPr>
      </w:pPr>
      <w:r w:rsidRPr="00B4096E">
        <w:t>Closure of AGM</w:t>
      </w:r>
    </w:p>
    <w:p w:rsidR="0000386E" w:rsidRPr="00782CC4" w:rsidRDefault="0000386E">
      <w:pPr>
        <w:rPr>
          <w:bCs/>
          <w:color w:val="000000"/>
        </w:rPr>
      </w:pPr>
      <w:r w:rsidRPr="00782CC4">
        <w:rPr>
          <w:bCs/>
          <w:color w:val="000000"/>
        </w:rPr>
        <w:br w:type="page"/>
      </w:r>
    </w:p>
    <w:p w:rsidR="0000386E" w:rsidRPr="00782CC4" w:rsidRDefault="0000386E" w:rsidP="0046125B">
      <w:pPr>
        <w:autoSpaceDE w:val="0"/>
        <w:autoSpaceDN w:val="0"/>
        <w:adjustRightInd w:val="0"/>
        <w:spacing w:before="0"/>
        <w:jc w:val="center"/>
        <w:rPr>
          <w:b/>
          <w:bCs/>
          <w:color w:val="FF0000"/>
          <w:sz w:val="26"/>
        </w:rPr>
      </w:pPr>
      <w:r w:rsidRPr="00782CC4">
        <w:rPr>
          <w:b/>
          <w:bCs/>
          <w:color w:val="FF0000"/>
          <w:sz w:val="26"/>
        </w:rPr>
        <w:lastRenderedPageBreak/>
        <w:t>Attachment B</w:t>
      </w:r>
    </w:p>
    <w:p w:rsidR="0046125B" w:rsidRPr="00782CC4" w:rsidRDefault="0046125B" w:rsidP="00F33A30">
      <w:pPr>
        <w:pStyle w:val="Heading3"/>
        <w:numPr>
          <w:ilvl w:val="0"/>
          <w:numId w:val="0"/>
        </w:numPr>
        <w:spacing w:line="276" w:lineRule="auto"/>
        <w:jc w:val="center"/>
        <w:rPr>
          <w:rFonts w:eastAsia="MS Mincho"/>
        </w:rPr>
      </w:pPr>
      <w:r w:rsidRPr="00782CC4">
        <w:rPr>
          <w:rFonts w:eastAsia="MS Mincho"/>
        </w:rPr>
        <w:t>TR REGISTER</w:t>
      </w:r>
      <w:r w:rsidR="00036E4C" w:rsidRPr="00782CC4">
        <w:rPr>
          <w:rFonts w:eastAsia="MS Mincho"/>
        </w:rPr>
        <w:t xml:space="preserve"> - </w:t>
      </w:r>
      <w:r w:rsidRPr="00782CC4">
        <w:rPr>
          <w:rFonts w:eastAsia="MS Mincho"/>
        </w:rPr>
        <w:t>LEA VALLEY GROUP</w:t>
      </w:r>
    </w:p>
    <w:p w:rsidR="0046125B" w:rsidRPr="00782CC4" w:rsidRDefault="0046125B" w:rsidP="00F33A30">
      <w:pPr>
        <w:pStyle w:val="Heading3"/>
        <w:numPr>
          <w:ilvl w:val="0"/>
          <w:numId w:val="0"/>
        </w:numPr>
        <w:spacing w:line="276" w:lineRule="auto"/>
        <w:jc w:val="center"/>
        <w:rPr>
          <w:rFonts w:eastAsia="MS Mincho"/>
        </w:rPr>
      </w:pPr>
      <w:r w:rsidRPr="00782CC4">
        <w:rPr>
          <w:rFonts w:eastAsia="MS Mincho"/>
        </w:rPr>
        <w:t>Annual General Meeting 201</w:t>
      </w:r>
      <w:r w:rsidR="00B4096E">
        <w:rPr>
          <w:rFonts w:eastAsia="MS Mincho"/>
        </w:rPr>
        <w:t>6</w:t>
      </w:r>
    </w:p>
    <w:p w:rsidR="00C55570" w:rsidRPr="009D0006" w:rsidRDefault="00C55570" w:rsidP="00F33A30">
      <w:pPr>
        <w:pStyle w:val="Heading3"/>
        <w:numPr>
          <w:ilvl w:val="0"/>
          <w:numId w:val="0"/>
        </w:numPr>
        <w:jc w:val="center"/>
        <w:rPr>
          <w:rFonts w:eastAsia="MS Mincho"/>
          <w:u w:val="single"/>
        </w:rPr>
      </w:pPr>
      <w:r>
        <w:rPr>
          <w:rFonts w:eastAsia="MS Mincho"/>
          <w:u w:val="single"/>
        </w:rPr>
        <w:t>GROUP LEADER’S REPORT</w:t>
      </w:r>
    </w:p>
    <w:p w:rsidR="00C55570" w:rsidRPr="00C11690" w:rsidRDefault="00C55570" w:rsidP="00C55570">
      <w:pPr>
        <w:rPr>
          <w:sz w:val="14"/>
        </w:rPr>
      </w:pPr>
    </w:p>
    <w:p w:rsidR="00C55570" w:rsidRDefault="00C55570" w:rsidP="00C55570">
      <w:r>
        <w:t xml:space="preserve">This time last year, the Lea Valley Group ended an era of transition under the auspices of my predecessor Julian </w:t>
      </w:r>
      <w:proofErr w:type="spellStart"/>
      <w:r>
        <w:t>Hensman</w:t>
      </w:r>
      <w:proofErr w:type="spellEnd"/>
      <w:r>
        <w:t xml:space="preserve"> and began a year of promise, based on Julian’s significant efforts to find out what LVG members actually wanted to do by the novel method of asking the members themselves.  We also started the year with a few changes in committee members and roles.  The main change was of course, at the AGM last year when Julian retired from being Group Leader and took on a new position in the committee with responsibility for international liaison activities.  Following a secret ballot, I was voted in as the new Group Leader and I was very pleased that Chris </w:t>
      </w:r>
      <w:proofErr w:type="spellStart"/>
      <w:r>
        <w:t>Glasbey</w:t>
      </w:r>
      <w:proofErr w:type="spellEnd"/>
      <w:r>
        <w:t xml:space="preserve"> took on the role of being the deputy Group Leader.  Chris has many years of TRR membership, including long spells in official positions at not only group level but also in the main committee of the TRR itself.  I would like to take this opportunity to thank Chris for his support and for bringing his experience to the LVG.</w:t>
      </w:r>
    </w:p>
    <w:p w:rsidR="00C55570" w:rsidRDefault="00C55570" w:rsidP="00C55570">
      <w:r>
        <w:t xml:space="preserve">At the last AGM, we also had a new Treasurer – Phil Sanford.  I feel slightly guilty at persuading Phil to join the committee and take on this role but he has done a </w:t>
      </w:r>
      <w:r w:rsidRPr="006B78D4">
        <w:t>sterling</w:t>
      </w:r>
      <w:r>
        <w:t xml:space="preserve"> job throughout the year and kept our finances in excellent condition.  Thank you, Phil.</w:t>
      </w:r>
    </w:p>
    <w:p w:rsidR="00C55570" w:rsidRDefault="00C55570" w:rsidP="00C55570">
      <w:r>
        <w:t xml:space="preserve">Our longer term committee members have continued their great support.  Paul has continued promoting and participated in many TR events and of course, devised and organised our trip through some typically English countryside to Burghley House, where we had a tasty lunch and relaxing afternoon.  David Dawson has stayed true to his role as our technical expert, with many of the group – </w:t>
      </w:r>
      <w:proofErr w:type="gramStart"/>
      <w:r>
        <w:t>myself</w:t>
      </w:r>
      <w:proofErr w:type="gramEnd"/>
      <w:r>
        <w:t xml:space="preserve"> included – benefitting from </w:t>
      </w:r>
      <w:r w:rsidR="00B4096E">
        <w:t xml:space="preserve">his </w:t>
      </w:r>
      <w:r>
        <w:t>knowledge.  Jon Marshall continues to bring many years of TR experience to the group, including his role as TR4 Registrar to the TRR itself.  Until the autumn, David Randall was in the committee, monitoring the membership details, the buddy scheme and giving great support, particularly to Paul in arranging some of our activities.  You will</w:t>
      </w:r>
      <w:r w:rsidR="00CF336C">
        <w:t xml:space="preserve"> have read in </w:t>
      </w:r>
      <w:proofErr w:type="spellStart"/>
      <w:r w:rsidR="00CF336C">
        <w:t>TR</w:t>
      </w:r>
      <w:r>
        <w:t>unnion</w:t>
      </w:r>
      <w:proofErr w:type="spellEnd"/>
      <w:r>
        <w:t xml:space="preserve"> last November of David’s enviable wealth of ‘auto-knowledge’ and I am pleased to say that David continues to fully participate in the LVG.</w:t>
      </w:r>
    </w:p>
    <w:p w:rsidR="00C55570" w:rsidRDefault="00CF336C" w:rsidP="00C55570">
      <w:r>
        <w:t xml:space="preserve">In mentioning </w:t>
      </w:r>
      <w:proofErr w:type="spellStart"/>
      <w:r>
        <w:t>TR</w:t>
      </w:r>
      <w:r w:rsidR="00C55570">
        <w:t>unnion</w:t>
      </w:r>
      <w:proofErr w:type="spellEnd"/>
      <w:r w:rsidR="00C55570">
        <w:t xml:space="preserve">, Brian </w:t>
      </w:r>
      <w:proofErr w:type="spellStart"/>
      <w:r w:rsidR="00C55570">
        <w:t>Chidwick</w:t>
      </w:r>
      <w:proofErr w:type="spellEnd"/>
      <w:r w:rsidR="00C55570">
        <w:t xml:space="preserve"> comes instantly to mind.  Brian plays THE pivotal role in how the LVG runs, being the focal point for not only producing and distribut</w:t>
      </w:r>
      <w:r>
        <w:t xml:space="preserve">ing </w:t>
      </w:r>
      <w:proofErr w:type="spellStart"/>
      <w:r>
        <w:t>TR</w:t>
      </w:r>
      <w:r w:rsidR="00C55570">
        <w:t>unnion</w:t>
      </w:r>
      <w:proofErr w:type="spellEnd"/>
      <w:r w:rsidR="00C55570">
        <w:t xml:space="preserve"> but also for all other communications.  He is one of the longest standing members of the TRR, indeed a founding member of the LVG and certainly provides us with all the latest news.  We would not be where we are today without his efforts and he deserves all our thanks.</w:t>
      </w:r>
    </w:p>
    <w:p w:rsidR="00C55570" w:rsidRDefault="00C55570" w:rsidP="00C55570">
      <w:r>
        <w:t>In fact, this is the perfect opportunity for me to thank each and every committee member for all of their work in ensuring the smooth running of the group throughout the year.  Thank you all.</w:t>
      </w:r>
    </w:p>
    <w:p w:rsidR="00C55570" w:rsidRDefault="00C55570" w:rsidP="00C55570">
      <w:r>
        <w:t xml:space="preserve">There is much to report on our 2016 activities, several of which were organised as a result of the Gaining Traction survey carried out early in the year.  We continued the concept of promoting our Big-4 events, where we push a little harder to get LVG member participation.  Our 2016 Big-4 </w:t>
      </w:r>
      <w:proofErr w:type="gramStart"/>
      <w:r>
        <w:t>were</w:t>
      </w:r>
      <w:proofErr w:type="gramEnd"/>
      <w:r>
        <w:t xml:space="preserve">: </w:t>
      </w:r>
    </w:p>
    <w:p w:rsidR="00C55570" w:rsidRDefault="00C55570" w:rsidP="00C55570">
      <w:pPr>
        <w:numPr>
          <w:ilvl w:val="0"/>
          <w:numId w:val="19"/>
        </w:numPr>
        <w:spacing w:before="0" w:after="200" w:line="276" w:lineRule="auto"/>
        <w:ind w:left="567" w:hanging="425"/>
      </w:pPr>
      <w:r>
        <w:t>Luton Festival of Transport: this ‘free to show’ event is extremely popular, with total attendances usually in excess of 1300 vehicles.  On this occasion, frequent rain on the day resulted in lower attendance than usual but the LVG turned up in force, with our 14 cars far outnumbering the TSSC contingent who had organised the stand that we were using.</w:t>
      </w:r>
    </w:p>
    <w:p w:rsidR="00C55570" w:rsidRDefault="00C55570" w:rsidP="00C55570">
      <w:pPr>
        <w:numPr>
          <w:ilvl w:val="0"/>
          <w:numId w:val="19"/>
        </w:numPr>
        <w:spacing w:before="0" w:after="200" w:line="276" w:lineRule="auto"/>
        <w:ind w:left="567" w:hanging="425"/>
      </w:pPr>
      <w:r>
        <w:t xml:space="preserve">CACCC Tibbles Tour: beginning with breakfast and ending 140 miles later with a fish and chip supper, not to mention the burger and cake stops in between, this was a most enjoyable way to spend a day.  Driving one of Pete </w:t>
      </w:r>
      <w:proofErr w:type="spellStart"/>
      <w:r>
        <w:t>Muncer’s</w:t>
      </w:r>
      <w:proofErr w:type="spellEnd"/>
      <w:r>
        <w:t xml:space="preserve"> tours is always a pleasure and enhanced for this event by being in the company of many other different marques of classic cars.</w:t>
      </w:r>
    </w:p>
    <w:p w:rsidR="00C55570" w:rsidRDefault="00C55570" w:rsidP="00C55570">
      <w:pPr>
        <w:numPr>
          <w:ilvl w:val="0"/>
          <w:numId w:val="19"/>
        </w:numPr>
        <w:spacing w:before="0" w:after="200" w:line="276" w:lineRule="auto"/>
        <w:ind w:left="567" w:hanging="425"/>
      </w:pPr>
      <w:r>
        <w:t xml:space="preserve">Bicester Flywheel: the LVG teamed up with the North London Group to provide nearly 30 TRs lined up in the sunshine.  A really relaxing time was had by all, with plenty of opportunity to enjoy not </w:t>
      </w:r>
      <w:r>
        <w:lastRenderedPageBreak/>
        <w:t>only a wide range of classic and military vehicles but also some excellent biplane and triplane flying, including dogfights with all the right sound effects.</w:t>
      </w:r>
    </w:p>
    <w:p w:rsidR="00C55570" w:rsidRDefault="00C55570" w:rsidP="00C55570">
      <w:pPr>
        <w:numPr>
          <w:ilvl w:val="0"/>
          <w:numId w:val="19"/>
        </w:numPr>
        <w:spacing w:before="0" w:after="200" w:line="276" w:lineRule="auto"/>
        <w:ind w:left="567" w:hanging="425"/>
      </w:pPr>
      <w:r>
        <w:t xml:space="preserve">Burghley House: this was our social event to round off the year.  Paul Richardson and David Randall had thoroughly reconnoitred a really picturesque route from </w:t>
      </w:r>
      <w:proofErr w:type="spellStart"/>
      <w:r>
        <w:t>Roxton</w:t>
      </w:r>
      <w:proofErr w:type="spellEnd"/>
      <w:r>
        <w:t xml:space="preserve"> up to Burghley House, somehow managing to programme in the experience of driving under a descending group of parachutists and later at Stamford, a flypast of WW2 fighters.  All topped off by a great lunch.</w:t>
      </w:r>
    </w:p>
    <w:p w:rsidR="00C55570" w:rsidRDefault="00C55570" w:rsidP="00C55570">
      <w:r>
        <w:t xml:space="preserve">There were other events as well, of course.  Our Cars on Ramps event at </w:t>
      </w:r>
      <w:proofErr w:type="spellStart"/>
      <w:r>
        <w:t>Robsport</w:t>
      </w:r>
      <w:proofErr w:type="spellEnd"/>
      <w:r>
        <w:t xml:space="preserve"> was a great success, with about 10 of our cars having their nether regions inspected.  Much appreciated advice and practical help were provided by the </w:t>
      </w:r>
      <w:proofErr w:type="spellStart"/>
      <w:r>
        <w:t>Robsport</w:t>
      </w:r>
      <w:proofErr w:type="spellEnd"/>
      <w:r>
        <w:t xml:space="preserve"> experts, leading to much discussion later in the pub.  It was a pity that the parallel ‘Ladies Who Lunch’ event in Cambridge was not better supported, though.</w:t>
      </w:r>
    </w:p>
    <w:p w:rsidR="00C55570" w:rsidRDefault="00C55570" w:rsidP="00C55570">
      <w:r>
        <w:t xml:space="preserve">LVG members have clearly been making full use of their cars, with events attended including: The Bluebell Run, Springing Up Tour, The Caper Which Way, </w:t>
      </w:r>
      <w:proofErr w:type="spellStart"/>
      <w:r>
        <w:t>Corinium</w:t>
      </w:r>
      <w:proofErr w:type="spellEnd"/>
      <w:r>
        <w:t xml:space="preserve"> Run, Derbyshire Dales Drive, NC500, Black Mountains Classic Tour, RBRR, </w:t>
      </w:r>
      <w:proofErr w:type="spellStart"/>
      <w:r>
        <w:t>Welland</w:t>
      </w:r>
      <w:proofErr w:type="spellEnd"/>
      <w:r>
        <w:t xml:space="preserve"> Valley Wander and the Luton </w:t>
      </w:r>
      <w:proofErr w:type="spellStart"/>
      <w:r>
        <w:t>Hoo</w:t>
      </w:r>
      <w:proofErr w:type="spellEnd"/>
      <w:r>
        <w:t xml:space="preserve"> Classics in the Walled Garden.  Add to these the unnamed ventures taking in other regions of England, Wales, Ireland, France and Belgium and you will see how wide ranging we have been.</w:t>
      </w:r>
      <w:r w:rsidRPr="00E90C0E">
        <w:t xml:space="preserve"> </w:t>
      </w:r>
    </w:p>
    <w:p w:rsidR="00C55570" w:rsidRDefault="00C55570" w:rsidP="00C55570">
      <w:r>
        <w:t>The group’s identity has taken a boost with LVG windscreen stickers now available and many members sporting polo and sweatshirts with the LVG logo.  Sadly, the intention to produce a 2017 calendar failed but there will be a more concerted effort to produce one for 2018.</w:t>
      </w:r>
    </w:p>
    <w:p w:rsidR="00C55570" w:rsidRDefault="00C55570" w:rsidP="00C55570">
      <w:r>
        <w:t xml:space="preserve">Leading on to planning for 2017, the committee will be building on the inputs received from the August 2016 survey.  Proposals will be finalised at their next meeting after the AGM but included in consideration will be: Drive-It-Day, Cars on Ramps with Ladies Who Lunch, Bletchley Park, an Ironbridge weekend, a rolling road session, French coast tour, Tibbles Tour, other CACCC tours and a </w:t>
      </w:r>
      <w:proofErr w:type="spellStart"/>
      <w:r>
        <w:t>Muncer</w:t>
      </w:r>
      <w:proofErr w:type="spellEnd"/>
      <w:r>
        <w:t xml:space="preserve"> Mystery Meander.</w:t>
      </w:r>
    </w:p>
    <w:p w:rsidR="00C55570" w:rsidRDefault="00C55570" w:rsidP="00C55570">
      <w:r>
        <w:t>There are two things that contribute to a good group.  The first of these is communication and central to our communications is the work that Brian does with regular emails to al</w:t>
      </w:r>
      <w:r w:rsidR="00CF336C">
        <w:t xml:space="preserve">l and his excellent work with </w:t>
      </w:r>
      <w:proofErr w:type="spellStart"/>
      <w:r w:rsidR="00CF336C">
        <w:t>TR</w:t>
      </w:r>
      <w:r>
        <w:t>unnion</w:t>
      </w:r>
      <w:proofErr w:type="spellEnd"/>
      <w:r>
        <w:t xml:space="preserve">.  </w:t>
      </w:r>
      <w:proofErr w:type="spellStart"/>
      <w:r w:rsidR="00CF336C">
        <w:t>TR</w:t>
      </w:r>
      <w:r>
        <w:t>unnion</w:t>
      </w:r>
      <w:proofErr w:type="spellEnd"/>
      <w:r>
        <w:t xml:space="preserve"> is very successful but does depend upon inputs from the members – so keep them coming in. please.  Also, please be reminded that the LVG now has a Facebook page that we are trying to build up to provide a more instant method of providing real news.  All are encouraged to join Facebook and make good use of the facility.</w:t>
      </w:r>
    </w:p>
    <w:p w:rsidR="00C55570" w:rsidRDefault="00C55570" w:rsidP="00C55570">
      <w:r>
        <w:t>The second - and by far most important – contributor to a good group is the membership and that means all of us.  For me, the Lea Valley Group is the most social, easy going and friendly bunch of people I have ever known.  This is due in no small part not only to the members themselves but also to their ‘other halves’ and sons who so frequently come along to the meetings and other events, and who are an integral part of all that we do.  There is a lot of concern in the TRR world right now about its long term future because of the demographics of its membership, so I am very pleased to welcome the recent influx of younger and enthusiastic membe</w:t>
      </w:r>
      <w:r w:rsidR="00CF336C">
        <w:t xml:space="preserve">rs.  The future of the Lea Valley Group </w:t>
      </w:r>
      <w:r>
        <w:t xml:space="preserve">is becoming assured. </w:t>
      </w:r>
    </w:p>
    <w:p w:rsidR="00C55570" w:rsidRDefault="00C55570" w:rsidP="00C55570">
      <w:r>
        <w:t xml:space="preserve">So, on behalf of the committee and myself,  thank you to all – members, other halves and young ones alike – for the support you have given to the Lea Valley Group over the past year.  Long may it </w:t>
      </w:r>
      <w:proofErr w:type="gramStart"/>
      <w:r>
        <w:t>continue.</w:t>
      </w:r>
      <w:proofErr w:type="gramEnd"/>
    </w:p>
    <w:p w:rsidR="00C55570" w:rsidRDefault="00C55570" w:rsidP="00C55570">
      <w:r>
        <w:t>Pierre Miles</w:t>
      </w:r>
    </w:p>
    <w:p w:rsidR="0046125B" w:rsidRDefault="00C55570" w:rsidP="00C55570">
      <w:r>
        <w:t>TR Register – Lea Valley Group Leader</w:t>
      </w:r>
    </w:p>
    <w:p w:rsidR="00BB5904" w:rsidRDefault="00BB5904" w:rsidP="0046125B"/>
    <w:p w:rsidR="00C55570" w:rsidRDefault="00C55570">
      <w:pPr>
        <w:rPr>
          <w:b/>
          <w:bCs/>
          <w:color w:val="FF0000"/>
          <w:sz w:val="26"/>
        </w:rPr>
      </w:pPr>
      <w:r>
        <w:rPr>
          <w:b/>
          <w:bCs/>
          <w:color w:val="FF0000"/>
          <w:sz w:val="26"/>
        </w:rPr>
        <w:br w:type="page"/>
      </w:r>
    </w:p>
    <w:p w:rsidR="00BB5904" w:rsidRDefault="00BB5904" w:rsidP="00266A5A">
      <w:pPr>
        <w:autoSpaceDE w:val="0"/>
        <w:autoSpaceDN w:val="0"/>
        <w:adjustRightInd w:val="0"/>
        <w:spacing w:before="0"/>
        <w:jc w:val="center"/>
        <w:rPr>
          <w:b/>
          <w:bCs/>
          <w:color w:val="FF0000"/>
          <w:sz w:val="26"/>
        </w:rPr>
      </w:pPr>
    </w:p>
    <w:p w:rsidR="00266A5A" w:rsidRPr="00782CC4" w:rsidRDefault="00266A5A" w:rsidP="00266A5A">
      <w:pPr>
        <w:autoSpaceDE w:val="0"/>
        <w:autoSpaceDN w:val="0"/>
        <w:adjustRightInd w:val="0"/>
        <w:spacing w:before="0"/>
        <w:jc w:val="center"/>
        <w:rPr>
          <w:b/>
          <w:bCs/>
          <w:color w:val="FF0000"/>
          <w:sz w:val="26"/>
        </w:rPr>
      </w:pPr>
      <w:r w:rsidRPr="00782CC4">
        <w:rPr>
          <w:b/>
          <w:bCs/>
          <w:color w:val="FF0000"/>
          <w:sz w:val="26"/>
        </w:rPr>
        <w:t>Attachment C</w:t>
      </w:r>
    </w:p>
    <w:p w:rsidR="0046125B" w:rsidRPr="00782CC4" w:rsidRDefault="0046125B" w:rsidP="00036E4C">
      <w:pPr>
        <w:pStyle w:val="Heading3"/>
        <w:numPr>
          <w:ilvl w:val="0"/>
          <w:numId w:val="0"/>
        </w:numPr>
        <w:spacing w:line="276" w:lineRule="auto"/>
        <w:jc w:val="center"/>
        <w:rPr>
          <w:rFonts w:eastAsia="MS Mincho"/>
        </w:rPr>
      </w:pPr>
      <w:r w:rsidRPr="00782CC4">
        <w:rPr>
          <w:rFonts w:eastAsia="MS Mincho"/>
        </w:rPr>
        <w:t>TR REGISTER</w:t>
      </w:r>
      <w:r w:rsidR="00036E4C" w:rsidRPr="00782CC4">
        <w:rPr>
          <w:rFonts w:eastAsia="MS Mincho"/>
        </w:rPr>
        <w:t xml:space="preserve"> - </w:t>
      </w:r>
      <w:r w:rsidRPr="00782CC4">
        <w:rPr>
          <w:rFonts w:eastAsia="MS Mincho"/>
        </w:rPr>
        <w:t>LEA VALLEY GROUP</w:t>
      </w:r>
    </w:p>
    <w:p w:rsidR="0046125B" w:rsidRPr="00782CC4" w:rsidRDefault="0046125B" w:rsidP="00036E4C">
      <w:pPr>
        <w:pStyle w:val="Heading3"/>
        <w:numPr>
          <w:ilvl w:val="0"/>
          <w:numId w:val="0"/>
        </w:numPr>
        <w:spacing w:line="276" w:lineRule="auto"/>
        <w:jc w:val="center"/>
        <w:rPr>
          <w:rFonts w:eastAsia="MS Mincho"/>
        </w:rPr>
      </w:pPr>
      <w:r w:rsidRPr="00782CC4">
        <w:rPr>
          <w:rFonts w:eastAsia="MS Mincho"/>
        </w:rPr>
        <w:t>Annual General Meeting 201</w:t>
      </w:r>
      <w:r w:rsidR="00C55570">
        <w:rPr>
          <w:rFonts w:eastAsia="MS Mincho"/>
        </w:rPr>
        <w:t>6</w:t>
      </w:r>
    </w:p>
    <w:p w:rsidR="00CB2F16" w:rsidRDefault="00036E4C" w:rsidP="00036E4C">
      <w:pPr>
        <w:pStyle w:val="Heading3"/>
        <w:numPr>
          <w:ilvl w:val="0"/>
          <w:numId w:val="0"/>
        </w:numPr>
        <w:spacing w:line="276" w:lineRule="auto"/>
        <w:jc w:val="center"/>
        <w:rPr>
          <w:rFonts w:eastAsia="MS Mincho"/>
          <w:u w:val="single"/>
        </w:rPr>
      </w:pPr>
      <w:r w:rsidRPr="00782CC4">
        <w:rPr>
          <w:rFonts w:eastAsia="MS Mincho"/>
          <w:u w:val="single"/>
        </w:rPr>
        <w:t>TREASURER’S REPORT</w:t>
      </w:r>
    </w:p>
    <w:p w:rsidR="00F33A30" w:rsidRPr="00F33A30" w:rsidRDefault="00F33A30" w:rsidP="00F33A30">
      <w:pPr>
        <w:rPr>
          <w:rFonts w:eastAsia="MS Mincho"/>
          <w:lang w:val="en-US"/>
        </w:rPr>
      </w:pPr>
    </w:p>
    <w:p w:rsidR="00F33A30" w:rsidRPr="00F33A30" w:rsidRDefault="00F33A30" w:rsidP="00F33A30">
      <w:r w:rsidRPr="00F33A30">
        <w:t>The statement of accounts covering February 2016 to January 2017 is attached and provides a summary of the income and expenditure incurred by the group over this period.</w:t>
      </w:r>
    </w:p>
    <w:p w:rsidR="00F33A30" w:rsidRPr="00F33A30" w:rsidRDefault="00F33A30" w:rsidP="00F33A30">
      <w:r w:rsidRPr="00F33A30">
        <w:t>The year began with paying for a buffet lunch at The Cock to more than 30 people who attended the AGM in February 2016.  At the AGM a “get well soon” gift of flowers and chocolates along with a card was given to the Landlady, to wish her a speedy recovery from a recent illness.</w:t>
      </w:r>
    </w:p>
    <w:p w:rsidR="00F33A30" w:rsidRPr="00F33A30" w:rsidRDefault="00F33A30" w:rsidP="00F33A30">
      <w:r w:rsidRPr="00F33A30">
        <w:t>The most notable income this year is from the sale of raffle tickets on a bi-monthly basis at our regular Sunday meetings.  This income amounted to £276.00 at no cost to the club as all the prizes were donated by LVG members.  This is an important source of income for the club and if you have any unwanted Christmas or birthday gifts you would like to donate to the raffle it will be much appreciated.  Our thanks should go to those who donated the prizes over the past year.</w:t>
      </w:r>
    </w:p>
    <w:p w:rsidR="00F33A30" w:rsidRPr="00F33A30" w:rsidRDefault="00F33A30" w:rsidP="00F33A30">
      <w:r w:rsidRPr="00F33A30">
        <w:t>The much awaited polo shirts and sweat shirts arrived in April.  The cost of these had a small subsidy of £94.00 from club funds.  Most of the cost of the shirts had been collected in the previous financial year and showed in the last accounts.</w:t>
      </w:r>
    </w:p>
    <w:p w:rsidR="00F33A30" w:rsidRPr="00F33A30" w:rsidRDefault="00F33A30" w:rsidP="00F33A30">
      <w:r w:rsidRPr="00F33A30">
        <w:t xml:space="preserve">A folding base, at a cost of £48.00, was purchased for the club </w:t>
      </w:r>
      <w:proofErr w:type="gramStart"/>
      <w:r w:rsidRPr="00F33A30">
        <w:t>banner,</w:t>
      </w:r>
      <w:proofErr w:type="gramEnd"/>
      <w:r w:rsidRPr="00F33A30">
        <w:t xml:space="preserve"> this fits under a car wheel and makes flying the banner easier and safer.</w:t>
      </w:r>
    </w:p>
    <w:p w:rsidR="00F33A30" w:rsidRPr="00F33A30" w:rsidRDefault="00F33A30" w:rsidP="00F33A30">
      <w:r w:rsidRPr="00F33A30">
        <w:t xml:space="preserve">Reimbursement of £134.40 for the windscreen stickers and artwork for the shirts was received from the TR Register.  The group can claim up to £150.00 per year from TRR for various things including promotional expenditure, stationary, postage, </w:t>
      </w:r>
      <w:proofErr w:type="gramStart"/>
      <w:r w:rsidRPr="00F33A30">
        <w:t>room</w:t>
      </w:r>
      <w:proofErr w:type="gramEnd"/>
      <w:r w:rsidRPr="00F33A30">
        <w:t xml:space="preserve"> hire and speaker fees.  This year a claim for £98.00 (subject to TRR approval) has been made, covering the folding base and room hire for the AGM</w:t>
      </w:r>
      <w:proofErr w:type="gramStart"/>
      <w:r w:rsidRPr="00F33A30">
        <w:t xml:space="preserve">. </w:t>
      </w:r>
      <w:proofErr w:type="gramEnd"/>
      <w:r w:rsidRPr="00F33A30">
        <w:t>A cheque for this has now been received and will show in next year’s accounts.</w:t>
      </w:r>
    </w:p>
    <w:p w:rsidR="00F33A30" w:rsidRPr="00F33A30" w:rsidRDefault="00F33A30" w:rsidP="00F33A30">
      <w:r w:rsidRPr="00F33A30">
        <w:t xml:space="preserve">The Kick </w:t>
      </w:r>
      <w:proofErr w:type="gramStart"/>
      <w:r w:rsidRPr="00F33A30">
        <w:t>Off</w:t>
      </w:r>
      <w:proofErr w:type="gramEnd"/>
      <w:r w:rsidRPr="00F33A30">
        <w:t xml:space="preserve"> Lunch was the only other activity that had any expenditure from the club during the year.  Thirty one members and partners attended the lunch at the Royal Oak in Stevenage.  This was a last-minute change of venue from the Crown at Shillington due to renovation problems at the Crown.  As last year, the committee decided to offer a free welcome drink to each diner, the total cost being £113.00 Again the event was used to make a charitable donation to the Pepper Foundation.  This year the donation was optional and up to the individual to set their amount.  This resulted in a very gratifying £180.00 being raised.</w:t>
      </w:r>
    </w:p>
    <w:p w:rsidR="00F33A30" w:rsidRPr="00F33A30" w:rsidRDefault="00F33A30" w:rsidP="00F33A30">
      <w:r w:rsidRPr="00F33A30">
        <w:t>All other events were attended either free of charge or paid for on an individual basis.</w:t>
      </w:r>
    </w:p>
    <w:p w:rsidR="00F33A30" w:rsidRPr="00F33A30" w:rsidRDefault="00F33A30" w:rsidP="00F33A30">
      <w:r w:rsidRPr="00F33A30">
        <w:t>A small income has been derived from the sale of windscreen stickers and interest on the bank account.</w:t>
      </w:r>
    </w:p>
    <w:p w:rsidR="00F33A30" w:rsidRPr="00F33A30" w:rsidRDefault="00F33A30" w:rsidP="00F33A30">
      <w:r w:rsidRPr="00F33A30">
        <w:t>This concludes the Treasurer’s report on the finances of the TRR Lea Valley Group.</w:t>
      </w:r>
    </w:p>
    <w:p w:rsidR="00F33A30" w:rsidRDefault="00F33A30" w:rsidP="00F33A30">
      <w:r>
        <w:t>Phil Sanford</w:t>
      </w:r>
    </w:p>
    <w:p w:rsidR="00F33A30" w:rsidRDefault="00F33A30" w:rsidP="00F33A30">
      <w:r w:rsidRPr="00F33A30">
        <w:t>31st January 2017</w:t>
      </w:r>
    </w:p>
    <w:p w:rsidR="00F33A30" w:rsidRDefault="00F33A30">
      <w:r>
        <w:br w:type="page"/>
      </w:r>
    </w:p>
    <w:p w:rsidR="00F33A30" w:rsidRDefault="00F33A30" w:rsidP="00F33A30"/>
    <w:p w:rsidR="00F33A30" w:rsidRDefault="00F33A30" w:rsidP="00F33A30"/>
    <w:tbl>
      <w:tblPr>
        <w:tblStyle w:val="TableGrid"/>
        <w:tblW w:w="10485" w:type="dxa"/>
        <w:tblInd w:w="-735" w:type="dxa"/>
        <w:tblLook w:val="04A0" w:firstRow="1" w:lastRow="0" w:firstColumn="1" w:lastColumn="0" w:noHBand="0" w:noVBand="1"/>
      </w:tblPr>
      <w:tblGrid>
        <w:gridCol w:w="10485"/>
      </w:tblGrid>
      <w:tr w:rsidR="00F33A30" w:rsidRPr="00FE7381" w:rsidTr="00DB5B7B">
        <w:tc>
          <w:tcPr>
            <w:tcW w:w="10485" w:type="dxa"/>
          </w:tcPr>
          <w:p w:rsidR="00F33A30" w:rsidRPr="00F33A30" w:rsidRDefault="00F33A30" w:rsidP="00DB5B7B">
            <w:pPr>
              <w:rPr>
                <w:sz w:val="28"/>
              </w:rPr>
            </w:pPr>
            <w:r w:rsidRPr="00F33A30">
              <w:rPr>
                <w:sz w:val="28"/>
              </w:rPr>
              <w:t xml:space="preserve">     </w:t>
            </w:r>
          </w:p>
          <w:p w:rsidR="00F33A30" w:rsidRPr="00F33A30" w:rsidRDefault="00F33A30" w:rsidP="00DB5B7B">
            <w:pPr>
              <w:jc w:val="center"/>
              <w:rPr>
                <w:sz w:val="28"/>
              </w:rPr>
            </w:pPr>
            <w:r w:rsidRPr="00F33A30">
              <w:rPr>
                <w:sz w:val="28"/>
              </w:rPr>
              <w:t>TRR Lea Valley Group – Statement of Accounts February 2016 – January 2017</w:t>
            </w:r>
          </w:p>
          <w:p w:rsidR="00F33A30" w:rsidRPr="00F33A30" w:rsidRDefault="00F33A30" w:rsidP="00DB5B7B">
            <w:pPr>
              <w:rPr>
                <w:sz w:val="28"/>
              </w:rPr>
            </w:pPr>
          </w:p>
        </w:tc>
      </w:tr>
      <w:tr w:rsidR="00F33A30" w:rsidRPr="00D34C5B" w:rsidTr="00DB5B7B">
        <w:tc>
          <w:tcPr>
            <w:tcW w:w="10485" w:type="dxa"/>
          </w:tcPr>
          <w:p w:rsidR="00F33A30" w:rsidRPr="00F33A30" w:rsidRDefault="00F33A30" w:rsidP="00DB5B7B">
            <w:pPr>
              <w:rPr>
                <w:b/>
              </w:rPr>
            </w:pPr>
          </w:p>
          <w:p w:rsidR="00F33A30" w:rsidRPr="00F33A30" w:rsidRDefault="00F33A30" w:rsidP="00DB5B7B">
            <w:r w:rsidRPr="00F33A30">
              <w:rPr>
                <w:b/>
              </w:rPr>
              <w:t xml:space="preserve">                   Brought forward from 2016                                                                                            £1095.06</w:t>
            </w:r>
          </w:p>
          <w:p w:rsidR="00F33A30" w:rsidRPr="00F33A30" w:rsidRDefault="00F33A30" w:rsidP="00DB5B7B"/>
          <w:p w:rsidR="00F33A30" w:rsidRPr="00F33A30" w:rsidRDefault="00F33A30" w:rsidP="00DB5B7B">
            <w:r w:rsidRPr="00F33A30">
              <w:t xml:space="preserve">AGM Lunch at the Cock + get well gift                                       </w:t>
            </w:r>
            <w:r w:rsidRPr="00F33A30">
              <w:rPr>
                <w:color w:val="FF0000"/>
              </w:rPr>
              <w:t>-£156.00</w:t>
            </w:r>
            <w:r w:rsidRPr="00F33A30">
              <w:t xml:space="preserve">                                         £939.06  </w:t>
            </w:r>
          </w:p>
          <w:p w:rsidR="00F33A30" w:rsidRPr="00F33A30" w:rsidRDefault="00F33A30" w:rsidP="00DB5B7B"/>
          <w:p w:rsidR="00F33A30" w:rsidRPr="00F33A30" w:rsidRDefault="00F33A30" w:rsidP="00DB5B7B"/>
          <w:p w:rsidR="00F33A30" w:rsidRPr="00F33A30" w:rsidRDefault="00F33A30" w:rsidP="00DB5B7B">
            <w:r w:rsidRPr="00F33A30">
              <w:t>LVG Shirts</w:t>
            </w:r>
          </w:p>
          <w:p w:rsidR="00F33A30" w:rsidRPr="00F33A30" w:rsidRDefault="00F33A30" w:rsidP="00DB5B7B">
            <w:r w:rsidRPr="00F33A30">
              <w:t xml:space="preserve">   Cheque received                                                                            £25.00     </w:t>
            </w:r>
          </w:p>
          <w:p w:rsidR="00F33A30" w:rsidRPr="00F33A30" w:rsidRDefault="00F33A30" w:rsidP="00DB5B7B">
            <w:pPr>
              <w:rPr>
                <w:color w:val="FF0000"/>
              </w:rPr>
            </w:pPr>
            <w:r w:rsidRPr="00F33A30">
              <w:t xml:space="preserve">   Payment to </w:t>
            </w:r>
            <w:proofErr w:type="spellStart"/>
            <w:r w:rsidRPr="00F33A30">
              <w:t>Signworks</w:t>
            </w:r>
            <w:proofErr w:type="spellEnd"/>
            <w:r w:rsidRPr="00F33A30">
              <w:t xml:space="preserve"> for shirts                                              </w:t>
            </w:r>
            <w:r w:rsidRPr="00F33A30">
              <w:rPr>
                <w:color w:val="FF0000"/>
                <w:u w:val="single"/>
              </w:rPr>
              <w:t>-£564.00</w:t>
            </w:r>
            <w:r w:rsidRPr="00F33A30">
              <w:rPr>
                <w:color w:val="FF0000"/>
              </w:rPr>
              <w:t xml:space="preserve">  </w:t>
            </w:r>
          </w:p>
          <w:p w:rsidR="00F33A30" w:rsidRPr="00F33A30" w:rsidRDefault="00F33A30" w:rsidP="00DB5B7B">
            <w:r w:rsidRPr="00F33A30">
              <w:rPr>
                <w:color w:val="FF0000"/>
              </w:rPr>
              <w:t xml:space="preserve">                                                                                                          -£539.00</w:t>
            </w:r>
            <w:r w:rsidRPr="00F33A30">
              <w:t xml:space="preserve">                                         £400.60</w:t>
            </w:r>
          </w:p>
          <w:p w:rsidR="00F33A30" w:rsidRPr="00F33A30" w:rsidRDefault="00F33A30" w:rsidP="00DB5B7B"/>
          <w:p w:rsidR="00F33A30" w:rsidRPr="00F33A30" w:rsidRDefault="00F33A30" w:rsidP="00DB5B7B">
            <w:r w:rsidRPr="00F33A30">
              <w:t>Reimbursement by TRR for stickers and artwork                      £134.40                                         £534.46</w:t>
            </w:r>
          </w:p>
          <w:p w:rsidR="00F33A30" w:rsidRPr="00F33A30" w:rsidRDefault="00F33A30" w:rsidP="00DB5B7B"/>
          <w:p w:rsidR="00F33A30" w:rsidRPr="00F33A30" w:rsidRDefault="00F33A30" w:rsidP="00DB5B7B"/>
          <w:p w:rsidR="00F33A30" w:rsidRPr="00F33A30" w:rsidRDefault="00F33A30" w:rsidP="00DB5B7B">
            <w:r w:rsidRPr="00F33A30">
              <w:t xml:space="preserve">Purchase of base for LVG banner                                                 </w:t>
            </w:r>
            <w:r w:rsidRPr="00F33A30">
              <w:rPr>
                <w:color w:val="FF0000"/>
              </w:rPr>
              <w:t>-£48.00</w:t>
            </w:r>
            <w:r w:rsidRPr="00F33A30">
              <w:t xml:space="preserve">                                          £486.46</w:t>
            </w:r>
          </w:p>
          <w:p w:rsidR="00F33A30" w:rsidRPr="00F33A30" w:rsidRDefault="00F33A30" w:rsidP="00DB5B7B"/>
          <w:p w:rsidR="00F33A30" w:rsidRPr="00F33A30" w:rsidRDefault="00F33A30" w:rsidP="00DB5B7B"/>
          <w:p w:rsidR="00F33A30" w:rsidRPr="00F33A30" w:rsidRDefault="00F33A30" w:rsidP="00DB5B7B">
            <w:r w:rsidRPr="00F33A30">
              <w:t>Raffle ticket sales                                                                            £276.00                                         £762.46</w:t>
            </w:r>
          </w:p>
          <w:p w:rsidR="00F33A30" w:rsidRPr="00F33A30" w:rsidRDefault="00F33A30" w:rsidP="00DB5B7B"/>
          <w:p w:rsidR="00F33A30" w:rsidRPr="00F33A30" w:rsidRDefault="00F33A30" w:rsidP="00DB5B7B"/>
          <w:p w:rsidR="00F33A30" w:rsidRPr="00F33A30" w:rsidRDefault="00F33A30" w:rsidP="00DB5B7B">
            <w:r w:rsidRPr="00F33A30">
              <w:t>LVG windscreen sticker sales                                                            £8.50                                          £770.96</w:t>
            </w:r>
          </w:p>
          <w:p w:rsidR="00F33A30" w:rsidRPr="00F33A30" w:rsidRDefault="00F33A30" w:rsidP="00DB5B7B"/>
          <w:p w:rsidR="00F33A30" w:rsidRPr="00F33A30" w:rsidRDefault="00F33A30" w:rsidP="00DB5B7B"/>
          <w:p w:rsidR="00F33A30" w:rsidRPr="00F33A30" w:rsidRDefault="00F33A30" w:rsidP="00DB5B7B">
            <w:r w:rsidRPr="00F33A30">
              <w:t>Bank interest net of tax   June 2016 &amp; Dec 2016                          £1.86                                            £772.82</w:t>
            </w:r>
          </w:p>
          <w:p w:rsidR="00F33A30" w:rsidRPr="00F33A30" w:rsidRDefault="00F33A30" w:rsidP="00DB5B7B"/>
          <w:p w:rsidR="00F33A30" w:rsidRPr="00F33A30" w:rsidRDefault="00F33A30" w:rsidP="00DB5B7B"/>
          <w:p w:rsidR="00F33A30" w:rsidRPr="00F33A30" w:rsidRDefault="00F33A30" w:rsidP="00DB5B7B">
            <w:r w:rsidRPr="00F33A30">
              <w:t>2017 Kick Off Lunch (Jan 2017)</w:t>
            </w:r>
          </w:p>
          <w:p w:rsidR="00F33A30" w:rsidRPr="00F33A30" w:rsidRDefault="00F33A30" w:rsidP="00DB5B7B">
            <w:r w:rsidRPr="00F33A30">
              <w:t xml:space="preserve">   Payment by diners                                                                        £800.00</w:t>
            </w:r>
          </w:p>
          <w:p w:rsidR="00F33A30" w:rsidRPr="00F33A30" w:rsidRDefault="00F33A30" w:rsidP="00DB5B7B">
            <w:r w:rsidRPr="00F33A30">
              <w:t xml:space="preserve">   Payment to Royal Oak (meals + drinks)                                   </w:t>
            </w:r>
            <w:r w:rsidRPr="00F33A30">
              <w:rPr>
                <w:color w:val="FF0000"/>
              </w:rPr>
              <w:t>-£733.00</w:t>
            </w:r>
          </w:p>
          <w:p w:rsidR="00F33A30" w:rsidRPr="00F33A30" w:rsidRDefault="00F33A30" w:rsidP="00DB5B7B">
            <w:r w:rsidRPr="00F33A30">
              <w:t xml:space="preserve">   Donation to The Pepper Foundation                                     </w:t>
            </w:r>
            <w:r w:rsidRPr="00F33A30">
              <w:rPr>
                <w:color w:val="FF0000"/>
              </w:rPr>
              <w:t xml:space="preserve"> </w:t>
            </w:r>
            <w:r w:rsidRPr="00F33A30">
              <w:rPr>
                <w:color w:val="FF0000"/>
                <w:u w:val="single"/>
              </w:rPr>
              <w:t xml:space="preserve"> -£180.00 </w:t>
            </w:r>
            <w:r w:rsidRPr="00F33A30">
              <w:t xml:space="preserve">      </w:t>
            </w:r>
          </w:p>
          <w:p w:rsidR="00F33A30" w:rsidRPr="00F33A30" w:rsidRDefault="00F33A30" w:rsidP="00DB5B7B">
            <w:r w:rsidRPr="00F33A30">
              <w:t xml:space="preserve">                                                                                                          </w:t>
            </w:r>
            <w:r w:rsidRPr="00F33A30">
              <w:rPr>
                <w:color w:val="FF0000"/>
                <w:u w:val="single"/>
              </w:rPr>
              <w:t>-£113.00</w:t>
            </w:r>
            <w:r w:rsidRPr="00F33A30">
              <w:rPr>
                <w:u w:val="single"/>
              </w:rPr>
              <w:t xml:space="preserve"> </w:t>
            </w:r>
            <w:r w:rsidRPr="00F33A30">
              <w:t xml:space="preserve">                                         £659.82  </w:t>
            </w:r>
          </w:p>
          <w:p w:rsidR="00F33A30" w:rsidRPr="00F33A30" w:rsidRDefault="00F33A30" w:rsidP="00DB5B7B"/>
          <w:p w:rsidR="00F33A30" w:rsidRPr="00F33A30" w:rsidRDefault="00F33A30" w:rsidP="00DB5B7B"/>
          <w:p w:rsidR="00F33A30" w:rsidRPr="00F33A30" w:rsidRDefault="00F33A30" w:rsidP="00DB5B7B">
            <w:r w:rsidRPr="00F33A30">
              <w:t xml:space="preserve">Room hire deposit for 2017 AGM                                                </w:t>
            </w:r>
            <w:r w:rsidRPr="00F33A30">
              <w:rPr>
                <w:color w:val="FF0000"/>
              </w:rPr>
              <w:t>-£50.00</w:t>
            </w:r>
            <w:r w:rsidRPr="00F33A30">
              <w:t xml:space="preserve">                                           £609.82</w:t>
            </w:r>
          </w:p>
          <w:p w:rsidR="00F33A30" w:rsidRPr="00F33A30" w:rsidRDefault="00F33A30" w:rsidP="00DB5B7B"/>
          <w:p w:rsidR="00F33A30" w:rsidRPr="00F33A30" w:rsidRDefault="00F33A30" w:rsidP="00DB5B7B">
            <w:pPr>
              <w:rPr>
                <w:b/>
              </w:rPr>
            </w:pPr>
            <w:r w:rsidRPr="00F33A30">
              <w:t xml:space="preserve">                                                  </w:t>
            </w:r>
            <w:r w:rsidRPr="00F33A30">
              <w:rPr>
                <w:b/>
              </w:rPr>
              <w:t>To carry forward to 2017                                                                     £609.82</w:t>
            </w:r>
          </w:p>
          <w:p w:rsidR="00F33A30" w:rsidRPr="00F33A30" w:rsidRDefault="00F33A30" w:rsidP="00DB5B7B">
            <w:pPr>
              <w:rPr>
                <w:b/>
              </w:rPr>
            </w:pPr>
          </w:p>
          <w:p w:rsidR="00F33A30" w:rsidRPr="00F33A30" w:rsidRDefault="00F33A30" w:rsidP="00DB5B7B">
            <w:pPr>
              <w:rPr>
                <w:b/>
              </w:rPr>
            </w:pPr>
          </w:p>
          <w:p w:rsidR="00F33A30" w:rsidRPr="00F33A30" w:rsidRDefault="00F33A30" w:rsidP="00DB5B7B">
            <w:pPr>
              <w:rPr>
                <w:b/>
              </w:rPr>
            </w:pPr>
          </w:p>
          <w:p w:rsidR="00F33A30" w:rsidRPr="00F33A30" w:rsidRDefault="00F33A30" w:rsidP="00DB5B7B">
            <w:pPr>
              <w:rPr>
                <w:b/>
              </w:rPr>
            </w:pPr>
            <w:r w:rsidRPr="00F33A30">
              <w:rPr>
                <w:b/>
              </w:rPr>
              <w:t>Note 1: Cost of room hire deposit and base for LVG banner subject to reimbursement claim from TRR</w:t>
            </w:r>
          </w:p>
          <w:p w:rsidR="00F33A30" w:rsidRPr="00F33A30" w:rsidRDefault="00F33A30" w:rsidP="00DB5B7B"/>
          <w:p w:rsidR="00F33A30" w:rsidRPr="00F33A30" w:rsidRDefault="00F33A30" w:rsidP="00DB5B7B">
            <w:r w:rsidRPr="00F33A30">
              <w:t xml:space="preserve">                                                                                                                                                   </w:t>
            </w:r>
          </w:p>
        </w:tc>
      </w:tr>
    </w:tbl>
    <w:p w:rsidR="00F33A30" w:rsidRDefault="00F33A30" w:rsidP="00F33A30"/>
    <w:p w:rsidR="00F33A30" w:rsidRPr="00F33A30" w:rsidRDefault="00F33A30" w:rsidP="00F33A30"/>
    <w:p w:rsidR="00036E4C" w:rsidRPr="00782CC4" w:rsidRDefault="00036E4C" w:rsidP="00036E4C"/>
    <w:p w:rsidR="00F33A30" w:rsidRDefault="00F33A30" w:rsidP="00AC1027">
      <w:pPr>
        <w:autoSpaceDE w:val="0"/>
        <w:autoSpaceDN w:val="0"/>
        <w:adjustRightInd w:val="0"/>
        <w:spacing w:before="0"/>
        <w:jc w:val="center"/>
        <w:rPr>
          <w:b/>
          <w:bCs/>
          <w:color w:val="FF0000"/>
          <w:sz w:val="26"/>
        </w:rPr>
      </w:pPr>
    </w:p>
    <w:p w:rsidR="00F33A30" w:rsidRDefault="00F33A30">
      <w:pPr>
        <w:rPr>
          <w:b/>
          <w:bCs/>
          <w:color w:val="FF0000"/>
          <w:sz w:val="26"/>
        </w:rPr>
      </w:pPr>
      <w:r>
        <w:rPr>
          <w:b/>
          <w:bCs/>
          <w:color w:val="FF0000"/>
          <w:sz w:val="26"/>
        </w:rPr>
        <w:br w:type="page"/>
      </w:r>
    </w:p>
    <w:p w:rsidR="00AC1027" w:rsidRPr="00782CC4" w:rsidRDefault="00AC1027" w:rsidP="00AC1027">
      <w:pPr>
        <w:autoSpaceDE w:val="0"/>
        <w:autoSpaceDN w:val="0"/>
        <w:adjustRightInd w:val="0"/>
        <w:spacing w:before="0"/>
        <w:jc w:val="center"/>
        <w:rPr>
          <w:b/>
          <w:bCs/>
          <w:color w:val="FF0000"/>
          <w:sz w:val="26"/>
        </w:rPr>
      </w:pPr>
      <w:r w:rsidRPr="00782CC4">
        <w:rPr>
          <w:b/>
          <w:bCs/>
          <w:color w:val="FF0000"/>
          <w:sz w:val="26"/>
        </w:rPr>
        <w:lastRenderedPageBreak/>
        <w:t xml:space="preserve">Attachment </w:t>
      </w:r>
      <w:r>
        <w:rPr>
          <w:b/>
          <w:bCs/>
          <w:color w:val="FF0000"/>
          <w:sz w:val="26"/>
        </w:rPr>
        <w:t>D</w:t>
      </w:r>
    </w:p>
    <w:p w:rsidR="00AC1027" w:rsidRPr="00782CC4" w:rsidRDefault="00AC1027" w:rsidP="00AC1027">
      <w:pPr>
        <w:pStyle w:val="Heading3"/>
        <w:numPr>
          <w:ilvl w:val="0"/>
          <w:numId w:val="0"/>
        </w:numPr>
        <w:spacing w:line="276" w:lineRule="auto"/>
        <w:jc w:val="center"/>
        <w:rPr>
          <w:rFonts w:eastAsia="MS Mincho"/>
        </w:rPr>
      </w:pPr>
      <w:r w:rsidRPr="00782CC4">
        <w:rPr>
          <w:rFonts w:eastAsia="MS Mincho"/>
        </w:rPr>
        <w:t>TR REGISTER - LEA VALLEY GROUP</w:t>
      </w:r>
    </w:p>
    <w:p w:rsidR="00AC1027" w:rsidRDefault="00AC1027" w:rsidP="00AC1027">
      <w:pPr>
        <w:pStyle w:val="Heading3"/>
        <w:numPr>
          <w:ilvl w:val="0"/>
          <w:numId w:val="0"/>
        </w:numPr>
        <w:spacing w:line="276" w:lineRule="auto"/>
        <w:jc w:val="center"/>
        <w:rPr>
          <w:rFonts w:eastAsia="MS Mincho"/>
        </w:rPr>
      </w:pPr>
      <w:r w:rsidRPr="00782CC4">
        <w:rPr>
          <w:rFonts w:eastAsia="MS Mincho"/>
        </w:rPr>
        <w:t>Annual General Meeting 201</w:t>
      </w:r>
      <w:r>
        <w:rPr>
          <w:rFonts w:eastAsia="MS Mincho"/>
        </w:rPr>
        <w:t>6</w:t>
      </w:r>
    </w:p>
    <w:p w:rsidR="00AC1027" w:rsidRPr="00E20D2A" w:rsidRDefault="00AC1027" w:rsidP="00AC1027">
      <w:pPr>
        <w:jc w:val="center"/>
        <w:rPr>
          <w:b/>
          <w:sz w:val="32"/>
          <w:szCs w:val="22"/>
          <w:u w:val="single"/>
        </w:rPr>
      </w:pPr>
      <w:r w:rsidRPr="00E20D2A">
        <w:rPr>
          <w:b/>
          <w:sz w:val="32"/>
          <w:szCs w:val="22"/>
          <w:u w:val="single"/>
        </w:rPr>
        <w:t>Planning for Events During 2017</w:t>
      </w:r>
    </w:p>
    <w:p w:rsidR="00AC1027" w:rsidRPr="00E20D2A" w:rsidRDefault="00AC1027" w:rsidP="00AC1027">
      <w:pPr>
        <w:rPr>
          <w:szCs w:val="22"/>
        </w:rPr>
      </w:pPr>
      <w:r w:rsidRPr="00E20D2A">
        <w:rPr>
          <w:szCs w:val="22"/>
        </w:rPr>
        <w:t xml:space="preserve">Throughout 2016, LVG cars were visible at many events not only in our own counties but also throughout the UK, with the nature of these events ranging from actually driving the cars at rallies of various types through attending car shows to the other extreme of simply inspecting our cars during the Cars on Ramps morning.  The BIG-4 concept adopted during 2016 seemed to work pretty well and will therefore be continued in 2017.  As a reminder, the BIG-4 </w:t>
      </w:r>
      <w:proofErr w:type="gramStart"/>
      <w:r w:rsidRPr="00E20D2A">
        <w:rPr>
          <w:szCs w:val="22"/>
        </w:rPr>
        <w:t>are</w:t>
      </w:r>
      <w:proofErr w:type="gramEnd"/>
      <w:r w:rsidRPr="00E20D2A">
        <w:rPr>
          <w:szCs w:val="22"/>
        </w:rPr>
        <w:t xml:space="preserve"> those events that we place particular emphasis on participation as a group so as to encourage links between group members, promote group loyalty and to give the LVG and TRR more prominent presence at events.  It also means that at these events at least, you won’t be there on your own.</w:t>
      </w:r>
    </w:p>
    <w:p w:rsidR="00AC1027" w:rsidRPr="00E20D2A" w:rsidRDefault="00AC1027" w:rsidP="00AC1027">
      <w:pPr>
        <w:rPr>
          <w:szCs w:val="22"/>
        </w:rPr>
      </w:pPr>
      <w:r w:rsidRPr="00E20D2A">
        <w:rPr>
          <w:szCs w:val="22"/>
        </w:rPr>
        <w:t>There is a very wide range and large number of events that are either generally or directly applicable to TRs and it is no easy matter to choose those on which we should focus.  The committee has discussed the options several times and have provisionally selected the following to be our BIG-4 events of the year:</w:t>
      </w:r>
    </w:p>
    <w:p w:rsidR="00AC1027" w:rsidRPr="00E20D2A" w:rsidRDefault="00AC1027" w:rsidP="00AC1027">
      <w:pPr>
        <w:pStyle w:val="ListParagraph"/>
        <w:numPr>
          <w:ilvl w:val="0"/>
          <w:numId w:val="20"/>
        </w:numPr>
        <w:ind w:left="426" w:hanging="284"/>
      </w:pPr>
      <w:r w:rsidRPr="00E20D2A">
        <w:rPr>
          <w:b/>
        </w:rPr>
        <w:t>18 June: Standard Triumph Marque Day at Santa Pod</w:t>
      </w:r>
      <w:r w:rsidRPr="00E20D2A">
        <w:t>:  hosted by the TSSC as part of the Santa Pod Heritage Day;</w:t>
      </w:r>
    </w:p>
    <w:p w:rsidR="00AC1027" w:rsidRPr="00E20D2A" w:rsidRDefault="00AC1027" w:rsidP="00AC1027">
      <w:pPr>
        <w:pStyle w:val="ListParagraph"/>
        <w:numPr>
          <w:ilvl w:val="0"/>
          <w:numId w:val="20"/>
        </w:numPr>
        <w:ind w:left="426" w:hanging="284"/>
        <w:rPr>
          <w:b/>
        </w:rPr>
      </w:pPr>
      <w:r w:rsidRPr="00E20D2A">
        <w:rPr>
          <w:b/>
        </w:rPr>
        <w:t xml:space="preserve">6 August: </w:t>
      </w:r>
      <w:proofErr w:type="spellStart"/>
      <w:r w:rsidRPr="00E20D2A">
        <w:rPr>
          <w:b/>
        </w:rPr>
        <w:t>Muncer’s</w:t>
      </w:r>
      <w:proofErr w:type="spellEnd"/>
      <w:r w:rsidRPr="00E20D2A">
        <w:rPr>
          <w:b/>
        </w:rPr>
        <w:t xml:space="preserve"> Mystery Meander:</w:t>
      </w:r>
      <w:r w:rsidRPr="00E20D2A">
        <w:t xml:space="preserve">  Pete </w:t>
      </w:r>
      <w:proofErr w:type="spellStart"/>
      <w:r w:rsidRPr="00E20D2A">
        <w:t>Muncer</w:t>
      </w:r>
      <w:proofErr w:type="spellEnd"/>
      <w:r w:rsidRPr="00E20D2A">
        <w:t xml:space="preserve"> is rightly well known for designing excellent day tours and has offered to do one for us this summer;</w:t>
      </w:r>
    </w:p>
    <w:p w:rsidR="00AC1027" w:rsidRPr="00E20D2A" w:rsidRDefault="00AC1027" w:rsidP="00AC1027">
      <w:pPr>
        <w:pStyle w:val="ListParagraph"/>
        <w:numPr>
          <w:ilvl w:val="0"/>
          <w:numId w:val="20"/>
        </w:numPr>
        <w:ind w:left="426" w:hanging="284"/>
        <w:rPr>
          <w:b/>
        </w:rPr>
      </w:pPr>
      <w:r w:rsidRPr="00E20D2A">
        <w:rPr>
          <w:b/>
        </w:rPr>
        <w:t>15-18 September:</w:t>
      </w:r>
      <w:r w:rsidRPr="00E20D2A">
        <w:t xml:space="preserve">  we plan to join the CACCC Falling Down </w:t>
      </w:r>
      <w:r>
        <w:t>visit to</w:t>
      </w:r>
      <w:r w:rsidRPr="00E20D2A">
        <w:t xml:space="preserve"> the Isle of Wight, </w:t>
      </w:r>
      <w:r>
        <w:t>(free day Saturday with Sunday at</w:t>
      </w:r>
      <w:r w:rsidRPr="00E20D2A">
        <w:t xml:space="preserve"> the </w:t>
      </w:r>
      <w:r>
        <w:t xml:space="preserve">Ryde </w:t>
      </w:r>
      <w:r w:rsidRPr="00E20D2A">
        <w:t xml:space="preserve">Classic Car </w:t>
      </w:r>
      <w:r>
        <w:t>Festival)</w:t>
      </w:r>
      <w:r w:rsidRPr="00E20D2A">
        <w:t>;</w:t>
      </w:r>
    </w:p>
    <w:p w:rsidR="00AC1027" w:rsidRPr="00E20D2A" w:rsidRDefault="00AC1027" w:rsidP="00AC1027">
      <w:pPr>
        <w:pStyle w:val="ListParagraph"/>
        <w:numPr>
          <w:ilvl w:val="0"/>
          <w:numId w:val="20"/>
        </w:numPr>
        <w:ind w:left="426" w:hanging="284"/>
      </w:pPr>
      <w:r w:rsidRPr="00E20D2A">
        <w:rPr>
          <w:b/>
        </w:rPr>
        <w:t xml:space="preserve">Group Autumn Social Event:  </w:t>
      </w:r>
      <w:r w:rsidRPr="00E20D2A">
        <w:t>a drive though some English countryside to somewhere nice.</w:t>
      </w:r>
    </w:p>
    <w:p w:rsidR="00AC1027" w:rsidRPr="00E20D2A" w:rsidRDefault="00AC1027" w:rsidP="00AC1027">
      <w:pPr>
        <w:rPr>
          <w:szCs w:val="22"/>
        </w:rPr>
      </w:pPr>
      <w:r w:rsidRPr="00E20D2A">
        <w:rPr>
          <w:szCs w:val="22"/>
        </w:rPr>
        <w:t>While these are the main four events we will promote, there are others that will be publicised to the group.  Especially worthy of mention are:</w:t>
      </w:r>
    </w:p>
    <w:p w:rsidR="00AC1027" w:rsidRPr="00E20D2A" w:rsidRDefault="00AC1027" w:rsidP="00AC1027">
      <w:pPr>
        <w:tabs>
          <w:tab w:val="left" w:pos="284"/>
        </w:tabs>
        <w:ind w:left="284" w:hanging="284"/>
        <w:rPr>
          <w:szCs w:val="22"/>
        </w:rPr>
      </w:pPr>
      <w:r w:rsidRPr="00E20D2A">
        <w:rPr>
          <w:szCs w:val="22"/>
        </w:rPr>
        <w:t>-</w:t>
      </w:r>
      <w:r w:rsidRPr="00E20D2A">
        <w:rPr>
          <w:szCs w:val="22"/>
        </w:rPr>
        <w:tab/>
        <w:t xml:space="preserve">23 April:  National </w:t>
      </w:r>
      <w:r w:rsidRPr="00E20D2A">
        <w:rPr>
          <w:b/>
          <w:szCs w:val="22"/>
        </w:rPr>
        <w:t>Drive-It-Day</w:t>
      </w:r>
      <w:r w:rsidRPr="00E20D2A">
        <w:rPr>
          <w:szCs w:val="22"/>
        </w:rPr>
        <w:t xml:space="preserve"> organised by the FBHVC.  There is some work being done to develop an event in conjunction with one or more of the adjacent TRR groups or with the TSSC.  Details will follow.</w:t>
      </w:r>
    </w:p>
    <w:p w:rsidR="00AC1027" w:rsidRPr="00E20D2A" w:rsidRDefault="00AC1027" w:rsidP="00AC1027">
      <w:pPr>
        <w:tabs>
          <w:tab w:val="left" w:pos="284"/>
        </w:tabs>
        <w:ind w:left="284" w:hanging="284"/>
        <w:rPr>
          <w:szCs w:val="22"/>
        </w:rPr>
      </w:pPr>
      <w:r w:rsidRPr="00E20D2A">
        <w:rPr>
          <w:szCs w:val="22"/>
        </w:rPr>
        <w:t>-</w:t>
      </w:r>
      <w:r w:rsidRPr="00E20D2A">
        <w:rPr>
          <w:szCs w:val="22"/>
        </w:rPr>
        <w:tab/>
        <w:t xml:space="preserve">13 May:  </w:t>
      </w:r>
      <w:r w:rsidRPr="00E20D2A">
        <w:rPr>
          <w:b/>
          <w:szCs w:val="22"/>
        </w:rPr>
        <w:t>Cars on Ramps</w:t>
      </w:r>
      <w:r w:rsidRPr="00E20D2A">
        <w:rPr>
          <w:szCs w:val="22"/>
        </w:rPr>
        <w:t xml:space="preserve"> at </w:t>
      </w:r>
      <w:proofErr w:type="spellStart"/>
      <w:r w:rsidRPr="00E20D2A">
        <w:rPr>
          <w:szCs w:val="22"/>
        </w:rPr>
        <w:t>Robsport</w:t>
      </w:r>
      <w:proofErr w:type="spellEnd"/>
      <w:r w:rsidRPr="00E20D2A">
        <w:rPr>
          <w:szCs w:val="22"/>
        </w:rPr>
        <w:t xml:space="preserve"> PLUS </w:t>
      </w:r>
      <w:r w:rsidRPr="00E20D2A">
        <w:rPr>
          <w:b/>
          <w:szCs w:val="22"/>
        </w:rPr>
        <w:t>Ladies Who Lunch</w:t>
      </w:r>
      <w:r w:rsidRPr="00E20D2A">
        <w:rPr>
          <w:szCs w:val="22"/>
        </w:rPr>
        <w:t xml:space="preserve">.  The ramps visit has been very well supported during the previous two years and will be repeated in 2017.  During the morning, about 10 cars can be inspected – at no cost - by the </w:t>
      </w:r>
      <w:proofErr w:type="spellStart"/>
      <w:r w:rsidRPr="00E20D2A">
        <w:rPr>
          <w:szCs w:val="22"/>
        </w:rPr>
        <w:t>Robsport</w:t>
      </w:r>
      <w:proofErr w:type="spellEnd"/>
      <w:r w:rsidRPr="00E20D2A">
        <w:rPr>
          <w:szCs w:val="22"/>
        </w:rPr>
        <w:t xml:space="preserve"> technicians and much learnt by owners.  </w:t>
      </w:r>
      <w:r w:rsidRPr="00E20D2A">
        <w:rPr>
          <w:b/>
          <w:szCs w:val="22"/>
        </w:rPr>
        <w:t>‘Ladies Who Lunch’</w:t>
      </w:r>
      <w:r w:rsidRPr="00E20D2A">
        <w:rPr>
          <w:szCs w:val="22"/>
        </w:rPr>
        <w:t xml:space="preserve"> involves the drivers’ other halves meeting up for a guided tour of some of the lesser known but historic areas of Cambridge, followed by a lunch somewhere nice.  </w:t>
      </w:r>
    </w:p>
    <w:p w:rsidR="00AC1027" w:rsidRPr="00E20D2A" w:rsidRDefault="00AC1027" w:rsidP="00AC1027">
      <w:pPr>
        <w:tabs>
          <w:tab w:val="left" w:pos="284"/>
        </w:tabs>
        <w:ind w:left="284" w:hanging="284"/>
        <w:rPr>
          <w:szCs w:val="22"/>
        </w:rPr>
      </w:pPr>
      <w:r w:rsidRPr="00E20D2A">
        <w:rPr>
          <w:szCs w:val="22"/>
        </w:rPr>
        <w:t>-</w:t>
      </w:r>
      <w:r w:rsidRPr="00E20D2A">
        <w:rPr>
          <w:szCs w:val="22"/>
        </w:rPr>
        <w:tab/>
        <w:t xml:space="preserve">25 June:  </w:t>
      </w:r>
      <w:r w:rsidRPr="00E20D2A">
        <w:rPr>
          <w:b/>
          <w:szCs w:val="22"/>
        </w:rPr>
        <w:t>CACCC Tibbles Tour</w:t>
      </w:r>
      <w:r w:rsidRPr="00E20D2A">
        <w:rPr>
          <w:szCs w:val="22"/>
        </w:rPr>
        <w:t xml:space="preserve">.  Always a good full day tour designed by Pete </w:t>
      </w:r>
      <w:proofErr w:type="spellStart"/>
      <w:r w:rsidRPr="00E20D2A">
        <w:rPr>
          <w:szCs w:val="22"/>
        </w:rPr>
        <w:t>Muncer</w:t>
      </w:r>
      <w:proofErr w:type="spellEnd"/>
      <w:r w:rsidRPr="00E20D2A">
        <w:rPr>
          <w:szCs w:val="22"/>
        </w:rPr>
        <w:t>, last year ending with a fish and chip supper.</w:t>
      </w:r>
    </w:p>
    <w:p w:rsidR="00AC1027" w:rsidRPr="00E20D2A" w:rsidRDefault="00AC1027" w:rsidP="00AC1027">
      <w:pPr>
        <w:tabs>
          <w:tab w:val="left" w:pos="284"/>
        </w:tabs>
        <w:ind w:left="284" w:hanging="284"/>
        <w:rPr>
          <w:szCs w:val="22"/>
        </w:rPr>
      </w:pPr>
      <w:r w:rsidRPr="00E20D2A">
        <w:rPr>
          <w:szCs w:val="22"/>
        </w:rPr>
        <w:t>-</w:t>
      </w:r>
      <w:r w:rsidRPr="00E20D2A">
        <w:rPr>
          <w:szCs w:val="22"/>
        </w:rPr>
        <w:tab/>
        <w:t xml:space="preserve">5 July:  A relaxing afternoon at the </w:t>
      </w:r>
      <w:r w:rsidRPr="00E20D2A">
        <w:rPr>
          <w:b/>
          <w:szCs w:val="22"/>
        </w:rPr>
        <w:t>Classics in the Walled Garden</w:t>
      </w:r>
      <w:r w:rsidRPr="00E20D2A">
        <w:rPr>
          <w:szCs w:val="22"/>
        </w:rPr>
        <w:t xml:space="preserve"> at Luton </w:t>
      </w:r>
      <w:proofErr w:type="spellStart"/>
      <w:r w:rsidRPr="00E20D2A">
        <w:rPr>
          <w:szCs w:val="22"/>
        </w:rPr>
        <w:t>Hoo</w:t>
      </w:r>
      <w:proofErr w:type="spellEnd"/>
      <w:r w:rsidRPr="00E20D2A">
        <w:rPr>
          <w:szCs w:val="22"/>
        </w:rPr>
        <w:t>.</w:t>
      </w:r>
    </w:p>
    <w:p w:rsidR="00AC1027" w:rsidRPr="00E20D2A" w:rsidRDefault="00AC1027" w:rsidP="00AC1027">
      <w:pPr>
        <w:tabs>
          <w:tab w:val="left" w:pos="284"/>
        </w:tabs>
        <w:ind w:left="284" w:hanging="284"/>
        <w:rPr>
          <w:szCs w:val="22"/>
        </w:rPr>
      </w:pPr>
      <w:r w:rsidRPr="00E20D2A">
        <w:rPr>
          <w:szCs w:val="22"/>
        </w:rPr>
        <w:t>-</w:t>
      </w:r>
      <w:r w:rsidRPr="00E20D2A">
        <w:rPr>
          <w:szCs w:val="22"/>
        </w:rPr>
        <w:tab/>
        <w:t xml:space="preserve">7-9 July:  </w:t>
      </w:r>
      <w:r w:rsidRPr="00E20D2A">
        <w:rPr>
          <w:b/>
          <w:szCs w:val="22"/>
        </w:rPr>
        <w:t xml:space="preserve">TRR International Weekend.  </w:t>
      </w:r>
      <w:r w:rsidRPr="00E20D2A">
        <w:rPr>
          <w:szCs w:val="22"/>
        </w:rPr>
        <w:t>Now back at Malvern and considered to be the main TRR event of the year.</w:t>
      </w:r>
    </w:p>
    <w:p w:rsidR="00AC1027" w:rsidRPr="00E20D2A" w:rsidRDefault="00AC1027" w:rsidP="00AC1027">
      <w:pPr>
        <w:tabs>
          <w:tab w:val="left" w:pos="284"/>
        </w:tabs>
        <w:ind w:left="284" w:hanging="284"/>
        <w:rPr>
          <w:szCs w:val="22"/>
        </w:rPr>
      </w:pPr>
      <w:r w:rsidRPr="00E20D2A">
        <w:rPr>
          <w:szCs w:val="22"/>
        </w:rPr>
        <w:t>-</w:t>
      </w:r>
      <w:r w:rsidRPr="00E20D2A">
        <w:rPr>
          <w:szCs w:val="22"/>
        </w:rPr>
        <w:tab/>
        <w:t xml:space="preserve">28-30 July:  </w:t>
      </w:r>
      <w:r w:rsidRPr="00E20D2A">
        <w:rPr>
          <w:b/>
          <w:szCs w:val="22"/>
        </w:rPr>
        <w:t>Silverstone Classic Car</w:t>
      </w:r>
      <w:r w:rsidRPr="00E20D2A">
        <w:rPr>
          <w:szCs w:val="22"/>
        </w:rPr>
        <w:t xml:space="preserve"> racing weekend – or just a Sunday trip?</w:t>
      </w:r>
    </w:p>
    <w:p w:rsidR="00AC1027" w:rsidRPr="00E20D2A" w:rsidRDefault="00AC1027" w:rsidP="00AC1027">
      <w:pPr>
        <w:tabs>
          <w:tab w:val="left" w:pos="284"/>
        </w:tabs>
        <w:ind w:left="284" w:hanging="284"/>
        <w:rPr>
          <w:szCs w:val="22"/>
        </w:rPr>
      </w:pPr>
      <w:r w:rsidRPr="00E20D2A">
        <w:rPr>
          <w:szCs w:val="22"/>
        </w:rPr>
        <w:t>-</w:t>
      </w:r>
      <w:r w:rsidRPr="00E20D2A">
        <w:rPr>
          <w:szCs w:val="22"/>
        </w:rPr>
        <w:tab/>
        <w:t xml:space="preserve">10 August:  </w:t>
      </w:r>
      <w:proofErr w:type="spellStart"/>
      <w:r w:rsidRPr="00E20D2A">
        <w:rPr>
          <w:b/>
          <w:szCs w:val="22"/>
        </w:rPr>
        <w:t>Pirton</w:t>
      </w:r>
      <w:proofErr w:type="spellEnd"/>
      <w:r w:rsidRPr="00E20D2A">
        <w:rPr>
          <w:b/>
          <w:szCs w:val="22"/>
        </w:rPr>
        <w:t xml:space="preserve"> Classic Car Show</w:t>
      </w:r>
      <w:r w:rsidRPr="00E20D2A">
        <w:rPr>
          <w:szCs w:val="22"/>
        </w:rPr>
        <w:t>.  Held in support of the RNLI and provides an opportunity for another relaxing afternoon.</w:t>
      </w:r>
    </w:p>
    <w:p w:rsidR="00AC1027" w:rsidRPr="00E20D2A" w:rsidRDefault="00AC1027" w:rsidP="00AC1027">
      <w:pPr>
        <w:tabs>
          <w:tab w:val="left" w:pos="284"/>
        </w:tabs>
        <w:ind w:left="284" w:hanging="284"/>
        <w:rPr>
          <w:szCs w:val="22"/>
        </w:rPr>
      </w:pPr>
      <w:r w:rsidRPr="00E20D2A">
        <w:rPr>
          <w:szCs w:val="22"/>
        </w:rPr>
        <w:t>-</w:t>
      </w:r>
      <w:r w:rsidRPr="00E20D2A">
        <w:rPr>
          <w:szCs w:val="22"/>
        </w:rPr>
        <w:tab/>
        <w:t xml:space="preserve">8-11 September (possible departure dates):  The committee is working towards a 4 day </w:t>
      </w:r>
      <w:r w:rsidRPr="00E20D2A">
        <w:rPr>
          <w:b/>
          <w:szCs w:val="22"/>
        </w:rPr>
        <w:t>group trip to the north of France,</w:t>
      </w:r>
      <w:r w:rsidRPr="00E20D2A">
        <w:rPr>
          <w:szCs w:val="22"/>
        </w:rPr>
        <w:t xml:space="preserve"> focusing on the D-Day landing beaches but also providing options for those less militarily inclined.  Departure date not yet finalised and there is likely to be an option to extend the trip beyond 4 days for those who would like to stay longer.  This trip is being arranged in conjunction with Scenic and Continental Car Tours.</w:t>
      </w:r>
    </w:p>
    <w:p w:rsidR="00AC1027" w:rsidRPr="00E20D2A" w:rsidRDefault="00AC1027" w:rsidP="00AC1027">
      <w:pPr>
        <w:tabs>
          <w:tab w:val="left" w:pos="0"/>
        </w:tabs>
        <w:rPr>
          <w:szCs w:val="22"/>
        </w:rPr>
      </w:pPr>
      <w:r w:rsidRPr="00E20D2A">
        <w:rPr>
          <w:szCs w:val="22"/>
        </w:rPr>
        <w:t xml:space="preserve">There are many, many more events throughout the year that are likely to be of interest to LVG members.  The best way to keep abreast of the news is to look at </w:t>
      </w:r>
      <w:proofErr w:type="spellStart"/>
      <w:r w:rsidRPr="00E20D2A">
        <w:rPr>
          <w:szCs w:val="22"/>
        </w:rPr>
        <w:t>TRunnion</w:t>
      </w:r>
      <w:proofErr w:type="spellEnd"/>
      <w:r w:rsidRPr="00E20D2A">
        <w:rPr>
          <w:szCs w:val="22"/>
        </w:rPr>
        <w:t xml:space="preserve">, which will not only list a huge number of </w:t>
      </w:r>
      <w:r w:rsidRPr="00E20D2A">
        <w:rPr>
          <w:szCs w:val="22"/>
        </w:rPr>
        <w:lastRenderedPageBreak/>
        <w:t>events but also provide the details essential to enable participation.  You could also look at both the TRR main website and the Lea Valley Group website and see what is contained under the ‘events’ banner.  The easiest way to keep up to date is to come along to the group’s monthly meeting when information on imminent events is provided.</w:t>
      </w:r>
    </w:p>
    <w:p w:rsidR="00AC1027" w:rsidRPr="00E20D2A" w:rsidRDefault="00AC1027" w:rsidP="00AC1027">
      <w:pPr>
        <w:tabs>
          <w:tab w:val="left" w:pos="0"/>
        </w:tabs>
        <w:rPr>
          <w:szCs w:val="22"/>
        </w:rPr>
      </w:pPr>
      <w:r w:rsidRPr="00E20D2A">
        <w:rPr>
          <w:szCs w:val="22"/>
        </w:rPr>
        <w:t xml:space="preserve">As an immediate reminder of some of these, please have a look at the reverse side of the agenda sheet provided for today. </w:t>
      </w:r>
    </w:p>
    <w:p w:rsidR="00AC1027" w:rsidRPr="00E20D2A" w:rsidRDefault="00AC1027" w:rsidP="00AC1027">
      <w:pPr>
        <w:tabs>
          <w:tab w:val="left" w:pos="0"/>
        </w:tabs>
        <w:rPr>
          <w:szCs w:val="22"/>
        </w:rPr>
      </w:pPr>
    </w:p>
    <w:p w:rsidR="00AC1027" w:rsidRPr="00E20D2A" w:rsidRDefault="00AC1027" w:rsidP="00AC1027">
      <w:pPr>
        <w:tabs>
          <w:tab w:val="left" w:pos="0"/>
        </w:tabs>
        <w:rPr>
          <w:szCs w:val="22"/>
        </w:rPr>
      </w:pPr>
      <w:proofErr w:type="gramStart"/>
      <w:r w:rsidRPr="00E20D2A">
        <w:rPr>
          <w:szCs w:val="22"/>
        </w:rPr>
        <w:t>Finally, although not an actual event – the calendar.</w:t>
      </w:r>
      <w:proofErr w:type="gramEnd"/>
      <w:r w:rsidRPr="00E20D2A">
        <w:rPr>
          <w:szCs w:val="22"/>
        </w:rPr>
        <w:t xml:space="preserve">  There was a view that while a good number of photos were submitted, they came from a small number of contributors with the result that the range of cars that would be depicted throughout the year would be too small.  When coupled with the anticipated cost of purchase, it was decided to not continue with the project.  There is a plan to produce a calendar for 2018, but it depends on the quality and range of photos received.  LVG members are strongly urged to think about this whenever they are with their cars.  Take a camera and use it.  If you think the picture is good enough for someone to appreciate it for a month – send it in.   </w:t>
      </w:r>
    </w:p>
    <w:p w:rsidR="00AC1027" w:rsidRPr="00AC1027" w:rsidRDefault="00AC1027" w:rsidP="00AC1027">
      <w:pPr>
        <w:jc w:val="center"/>
        <w:rPr>
          <w:rFonts w:eastAsia="MS Mincho"/>
          <w:lang w:val="en-US"/>
        </w:rPr>
      </w:pPr>
      <w:r w:rsidRPr="00E20D2A">
        <w:rPr>
          <w:szCs w:val="22"/>
        </w:rPr>
        <w:t>- - - 0 - - -</w:t>
      </w:r>
    </w:p>
    <w:p w:rsidR="00036E4C" w:rsidRPr="00782CC4" w:rsidRDefault="00036E4C" w:rsidP="00782CC4">
      <w:pPr>
        <w:rPr>
          <w:bCs/>
          <w:color w:val="000000"/>
        </w:rPr>
      </w:pPr>
    </w:p>
    <w:sectPr w:rsidR="00036E4C" w:rsidRPr="00782CC4" w:rsidSect="00B4096E">
      <w:pgSz w:w="11906" w:h="16838"/>
      <w:pgMar w:top="851" w:right="991"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0D5A"/>
    <w:multiLevelType w:val="hybridMultilevel"/>
    <w:tmpl w:val="4566ABF2"/>
    <w:lvl w:ilvl="0" w:tplc="50E023D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326DB"/>
    <w:multiLevelType w:val="hybridMultilevel"/>
    <w:tmpl w:val="B9767F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D59AA"/>
    <w:multiLevelType w:val="hybridMultilevel"/>
    <w:tmpl w:val="51BC1510"/>
    <w:lvl w:ilvl="0" w:tplc="4D6CBF4A">
      <w:start w:val="1"/>
      <w:numFmt w:val="lowerLetter"/>
      <w:lvlText w:val="%1)"/>
      <w:lvlJc w:val="left"/>
      <w:pPr>
        <w:ind w:left="1358" w:hanging="360"/>
      </w:pPr>
      <w:rPr>
        <w:rFonts w:hint="default"/>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3">
    <w:nsid w:val="147B7093"/>
    <w:multiLevelType w:val="hybridMultilevel"/>
    <w:tmpl w:val="2512692C"/>
    <w:lvl w:ilvl="0" w:tplc="D512CB6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827D22"/>
    <w:multiLevelType w:val="hybridMultilevel"/>
    <w:tmpl w:val="97062BFE"/>
    <w:lvl w:ilvl="0" w:tplc="C14C1F90">
      <w:start w:val="1"/>
      <w:numFmt w:val="lowerLetter"/>
      <w:lvlText w:val="%1)"/>
      <w:lvlJc w:val="left"/>
      <w:pPr>
        <w:ind w:left="1358" w:hanging="360"/>
      </w:pPr>
      <w:rPr>
        <w:rFonts w:hint="default"/>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5">
    <w:nsid w:val="19225E0F"/>
    <w:multiLevelType w:val="hybridMultilevel"/>
    <w:tmpl w:val="508C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C4208A"/>
    <w:multiLevelType w:val="hybridMultilevel"/>
    <w:tmpl w:val="3C8084AC"/>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7">
    <w:nsid w:val="22E307C5"/>
    <w:multiLevelType w:val="hybridMultilevel"/>
    <w:tmpl w:val="416A1236"/>
    <w:lvl w:ilvl="0" w:tplc="925E9918">
      <w:start w:val="1"/>
      <w:numFmt w:val="lowerLetter"/>
      <w:lvlText w:val="%1)"/>
      <w:lvlJc w:val="left"/>
      <w:pPr>
        <w:ind w:left="1358" w:hanging="360"/>
      </w:pPr>
      <w:rPr>
        <w:rFonts w:hint="default"/>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8">
    <w:nsid w:val="292E057E"/>
    <w:multiLevelType w:val="hybridMultilevel"/>
    <w:tmpl w:val="D6C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081C31"/>
    <w:multiLevelType w:val="hybridMultilevel"/>
    <w:tmpl w:val="5D143FC0"/>
    <w:lvl w:ilvl="0" w:tplc="0809000F">
      <w:start w:val="1"/>
      <w:numFmt w:val="decimal"/>
      <w:lvlText w:val="%1."/>
      <w:lvlJc w:val="left"/>
      <w:pPr>
        <w:ind w:left="720" w:hanging="360"/>
      </w:pPr>
      <w:rPr>
        <w:rFonts w:ascii="Times New Roman" w:hAnsi="Times New Roman" w:cs="Times New Roman" w:hint="default"/>
      </w:rPr>
    </w:lvl>
    <w:lvl w:ilvl="1" w:tplc="08090001">
      <w:start w:val="1"/>
      <w:numFmt w:val="bullet"/>
      <w:lvlText w:val=""/>
      <w:lvlJc w:val="left"/>
      <w:pPr>
        <w:ind w:left="1440" w:hanging="360"/>
      </w:pPr>
      <w:rPr>
        <w:rFonts w:ascii="Symbol" w:hAnsi="Symbol" w:cs="Times New Roman" w:hint="default"/>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0">
    <w:nsid w:val="445A6CDF"/>
    <w:multiLevelType w:val="hybridMultilevel"/>
    <w:tmpl w:val="F3CA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914908"/>
    <w:multiLevelType w:val="hybridMultilevel"/>
    <w:tmpl w:val="0AA827A6"/>
    <w:lvl w:ilvl="0" w:tplc="B42A52B0">
      <w:start w:val="1"/>
      <w:numFmt w:val="lowerLetter"/>
      <w:lvlText w:val="%1)"/>
      <w:lvlJc w:val="left"/>
      <w:pPr>
        <w:ind w:left="135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327F33"/>
    <w:multiLevelType w:val="hybridMultilevel"/>
    <w:tmpl w:val="430EF34C"/>
    <w:lvl w:ilvl="0" w:tplc="C55E4120">
      <w:start w:val="1"/>
      <w:numFmt w:val="lowerLetter"/>
      <w:lvlText w:val="%1)"/>
      <w:lvlJc w:val="left"/>
      <w:pPr>
        <w:ind w:left="135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066686"/>
    <w:multiLevelType w:val="hybridMultilevel"/>
    <w:tmpl w:val="E94CC3D0"/>
    <w:lvl w:ilvl="0" w:tplc="925E99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C148BA"/>
    <w:multiLevelType w:val="hybridMultilevel"/>
    <w:tmpl w:val="D666BF24"/>
    <w:lvl w:ilvl="0" w:tplc="A7D2C4E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71714C"/>
    <w:multiLevelType w:val="hybridMultilevel"/>
    <w:tmpl w:val="655870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B331C5"/>
    <w:multiLevelType w:val="multilevel"/>
    <w:tmpl w:val="78165CAE"/>
    <w:lvl w:ilvl="0">
      <w:start w:val="1"/>
      <w:numFmt w:val="decimal"/>
      <w:pStyle w:val="Heading1"/>
      <w:lvlText w:val="%1."/>
      <w:lvlJc w:val="left"/>
      <w:pPr>
        <w:tabs>
          <w:tab w:val="num" w:pos="360"/>
        </w:tabs>
        <w:ind w:left="360" w:hanging="360"/>
      </w:pPr>
      <w:rPr>
        <w:rFonts w:cs="Times New Roman" w:hint="default"/>
      </w:rPr>
    </w:lvl>
    <w:lvl w:ilvl="1">
      <w:start w:val="1"/>
      <w:numFmt w:val="decimal"/>
      <w:pStyle w:val="Heading2"/>
      <w:lvlText w:val="%1.%2."/>
      <w:lvlJc w:val="left"/>
      <w:pPr>
        <w:tabs>
          <w:tab w:val="num" w:pos="1080"/>
        </w:tabs>
        <w:ind w:left="792" w:hanging="432"/>
      </w:pPr>
      <w:rPr>
        <w:rFonts w:cs="Times New Roman" w:hint="default"/>
      </w:rPr>
    </w:lvl>
    <w:lvl w:ilvl="2">
      <w:start w:val="1"/>
      <w:numFmt w:val="decimal"/>
      <w:pStyle w:val="Heading3"/>
      <w:lvlText w:val="%1.%2.%3."/>
      <w:lvlJc w:val="left"/>
      <w:pPr>
        <w:tabs>
          <w:tab w:val="num" w:pos="1800"/>
        </w:tabs>
        <w:ind w:left="1224" w:hanging="504"/>
      </w:pPr>
      <w:rPr>
        <w:rFonts w:cs="Times New Roman" w:hint="default"/>
      </w:rPr>
    </w:lvl>
    <w:lvl w:ilvl="3">
      <w:start w:val="1"/>
      <w:numFmt w:val="decimal"/>
      <w:pStyle w:val="Heading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6"/>
  </w:num>
  <w:num w:numId="2">
    <w:abstractNumId w:val="16"/>
  </w:num>
  <w:num w:numId="3">
    <w:abstractNumId w:val="16"/>
  </w:num>
  <w:num w:numId="4">
    <w:abstractNumId w:val="16"/>
  </w:num>
  <w:num w:numId="5">
    <w:abstractNumId w:val="0"/>
  </w:num>
  <w:num w:numId="6">
    <w:abstractNumId w:val="7"/>
  </w:num>
  <w:num w:numId="7">
    <w:abstractNumId w:val="13"/>
  </w:num>
  <w:num w:numId="8">
    <w:abstractNumId w:val="4"/>
  </w:num>
  <w:num w:numId="9">
    <w:abstractNumId w:val="11"/>
  </w:num>
  <w:num w:numId="10">
    <w:abstractNumId w:val="14"/>
  </w:num>
  <w:num w:numId="11">
    <w:abstractNumId w:val="12"/>
  </w:num>
  <w:num w:numId="12">
    <w:abstractNumId w:val="6"/>
  </w:num>
  <w:num w:numId="13">
    <w:abstractNumId w:val="9"/>
  </w:num>
  <w:num w:numId="14">
    <w:abstractNumId w:val="8"/>
  </w:num>
  <w:num w:numId="15">
    <w:abstractNumId w:val="3"/>
  </w:num>
  <w:num w:numId="16">
    <w:abstractNumId w:val="2"/>
  </w:num>
  <w:num w:numId="17">
    <w:abstractNumId w:val="10"/>
  </w:num>
  <w:num w:numId="18">
    <w:abstractNumId w:val="5"/>
  </w:num>
  <w:num w:numId="19">
    <w:abstractNumId w:val="15"/>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BA"/>
    <w:rsid w:val="0000386E"/>
    <w:rsid w:val="00036E4C"/>
    <w:rsid w:val="00045332"/>
    <w:rsid w:val="000A41C7"/>
    <w:rsid w:val="000A6971"/>
    <w:rsid w:val="000B1379"/>
    <w:rsid w:val="000B60CF"/>
    <w:rsid w:val="001033D5"/>
    <w:rsid w:val="001B525D"/>
    <w:rsid w:val="001C4D96"/>
    <w:rsid w:val="001E50A0"/>
    <w:rsid w:val="00266A5A"/>
    <w:rsid w:val="00276E40"/>
    <w:rsid w:val="00287CA8"/>
    <w:rsid w:val="002A670D"/>
    <w:rsid w:val="002B217B"/>
    <w:rsid w:val="002C1716"/>
    <w:rsid w:val="003214D6"/>
    <w:rsid w:val="00332196"/>
    <w:rsid w:val="00352C2F"/>
    <w:rsid w:val="0035790B"/>
    <w:rsid w:val="00363B0C"/>
    <w:rsid w:val="00377B3C"/>
    <w:rsid w:val="003A22D8"/>
    <w:rsid w:val="003E5AA7"/>
    <w:rsid w:val="00411064"/>
    <w:rsid w:val="00420878"/>
    <w:rsid w:val="00425B77"/>
    <w:rsid w:val="0046125B"/>
    <w:rsid w:val="004723F1"/>
    <w:rsid w:val="00485243"/>
    <w:rsid w:val="004938E7"/>
    <w:rsid w:val="004A5439"/>
    <w:rsid w:val="004E276C"/>
    <w:rsid w:val="004E3B4C"/>
    <w:rsid w:val="00530952"/>
    <w:rsid w:val="00540268"/>
    <w:rsid w:val="005B1A05"/>
    <w:rsid w:val="005C02C8"/>
    <w:rsid w:val="005F73EF"/>
    <w:rsid w:val="00613FC9"/>
    <w:rsid w:val="006458C2"/>
    <w:rsid w:val="00692E4F"/>
    <w:rsid w:val="006A7F27"/>
    <w:rsid w:val="006B6A20"/>
    <w:rsid w:val="006C6346"/>
    <w:rsid w:val="0072594F"/>
    <w:rsid w:val="00754143"/>
    <w:rsid w:val="00782CC4"/>
    <w:rsid w:val="00787115"/>
    <w:rsid w:val="00796861"/>
    <w:rsid w:val="007A08B7"/>
    <w:rsid w:val="007B46A4"/>
    <w:rsid w:val="007C2B0C"/>
    <w:rsid w:val="00866194"/>
    <w:rsid w:val="00872D66"/>
    <w:rsid w:val="008E55BA"/>
    <w:rsid w:val="008E6FF0"/>
    <w:rsid w:val="00971BFF"/>
    <w:rsid w:val="009722F8"/>
    <w:rsid w:val="009A394B"/>
    <w:rsid w:val="009B7910"/>
    <w:rsid w:val="00A021FC"/>
    <w:rsid w:val="00A20126"/>
    <w:rsid w:val="00A360BB"/>
    <w:rsid w:val="00A6622F"/>
    <w:rsid w:val="00A711D4"/>
    <w:rsid w:val="00AB0489"/>
    <w:rsid w:val="00AC1027"/>
    <w:rsid w:val="00AE179D"/>
    <w:rsid w:val="00B0368B"/>
    <w:rsid w:val="00B058C8"/>
    <w:rsid w:val="00B4096E"/>
    <w:rsid w:val="00B543CA"/>
    <w:rsid w:val="00BB5904"/>
    <w:rsid w:val="00BD4A68"/>
    <w:rsid w:val="00C06CA6"/>
    <w:rsid w:val="00C109B8"/>
    <w:rsid w:val="00C14828"/>
    <w:rsid w:val="00C55570"/>
    <w:rsid w:val="00C84CD0"/>
    <w:rsid w:val="00CA7B81"/>
    <w:rsid w:val="00CB2F16"/>
    <w:rsid w:val="00CC5CCA"/>
    <w:rsid w:val="00CD1728"/>
    <w:rsid w:val="00CD2095"/>
    <w:rsid w:val="00CD74EF"/>
    <w:rsid w:val="00CF336C"/>
    <w:rsid w:val="00D14787"/>
    <w:rsid w:val="00D14F4E"/>
    <w:rsid w:val="00D7480F"/>
    <w:rsid w:val="00D91BDD"/>
    <w:rsid w:val="00DD33B7"/>
    <w:rsid w:val="00E748A6"/>
    <w:rsid w:val="00E90020"/>
    <w:rsid w:val="00EA4023"/>
    <w:rsid w:val="00ED1D8C"/>
    <w:rsid w:val="00F03D27"/>
    <w:rsid w:val="00F33A30"/>
    <w:rsid w:val="00F35157"/>
    <w:rsid w:val="00F647F1"/>
    <w:rsid w:val="00F97B61"/>
    <w:rsid w:val="00FB46A9"/>
    <w:rsid w:val="00FE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4"/>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E55BA"/>
  </w:style>
  <w:style w:type="paragraph" w:styleId="Heading1">
    <w:name w:val="heading 1"/>
    <w:aliases w:val="Chapter,Titre de niveau 1 GIE,Überschrift 1 GSS1,h1"/>
    <w:basedOn w:val="Normal"/>
    <w:next w:val="Normal"/>
    <w:link w:val="Heading1Char"/>
    <w:uiPriority w:val="99"/>
    <w:qFormat/>
    <w:rsid w:val="001E50A0"/>
    <w:pPr>
      <w:pageBreakBefore/>
      <w:numPr>
        <w:numId w:val="4"/>
      </w:numPr>
      <w:spacing w:line="360" w:lineRule="auto"/>
      <w:outlineLvl w:val="0"/>
    </w:pPr>
    <w:rPr>
      <w:rFonts w:cs="Arial"/>
      <w:b/>
      <w:sz w:val="32"/>
      <w:lang w:val="en-US"/>
    </w:rPr>
  </w:style>
  <w:style w:type="paragraph" w:styleId="Heading2">
    <w:name w:val="heading 2"/>
    <w:aliases w:val="Char Char,Char,Überschrift 2 GSS1"/>
    <w:basedOn w:val="Normal"/>
    <w:next w:val="Normal"/>
    <w:link w:val="Heading2Char1"/>
    <w:uiPriority w:val="99"/>
    <w:qFormat/>
    <w:rsid w:val="001E50A0"/>
    <w:pPr>
      <w:numPr>
        <w:ilvl w:val="1"/>
        <w:numId w:val="4"/>
      </w:numPr>
      <w:spacing w:after="60" w:line="360" w:lineRule="auto"/>
      <w:outlineLvl w:val="1"/>
    </w:pPr>
    <w:rPr>
      <w:rFonts w:cs="Arial"/>
      <w:b/>
      <w:bCs/>
      <w:iCs/>
      <w:sz w:val="28"/>
      <w:szCs w:val="28"/>
      <w:lang w:val="en-US"/>
    </w:rPr>
  </w:style>
  <w:style w:type="paragraph" w:styleId="Heading3">
    <w:name w:val="heading 3"/>
    <w:basedOn w:val="Normal"/>
    <w:next w:val="Normal"/>
    <w:link w:val="Heading3Char"/>
    <w:qFormat/>
    <w:rsid w:val="001E50A0"/>
    <w:pPr>
      <w:numPr>
        <w:ilvl w:val="2"/>
        <w:numId w:val="4"/>
      </w:numPr>
      <w:spacing w:after="60" w:line="360" w:lineRule="auto"/>
      <w:outlineLvl w:val="2"/>
    </w:pPr>
    <w:rPr>
      <w:b/>
      <w:bCs/>
      <w:sz w:val="28"/>
      <w:szCs w:val="26"/>
      <w:lang w:val="en-US"/>
    </w:rPr>
  </w:style>
  <w:style w:type="paragraph" w:styleId="Heading4">
    <w:name w:val="heading 4"/>
    <w:aliases w:val="Heading 4dsg,Heading 4-,Headline 4"/>
    <w:basedOn w:val="Normal"/>
    <w:next w:val="Normal"/>
    <w:link w:val="Heading4Char"/>
    <w:autoRedefine/>
    <w:uiPriority w:val="99"/>
    <w:qFormat/>
    <w:rsid w:val="001E50A0"/>
    <w:pPr>
      <w:keepNext/>
      <w:numPr>
        <w:ilvl w:val="3"/>
        <w:numId w:val="3"/>
      </w:numPr>
      <w:spacing w:before="240" w:after="60" w:line="360" w:lineRule="auto"/>
      <w:outlineLvl w:val="3"/>
    </w:pPr>
    <w:rPr>
      <w:rFonts w:cs="Arial"/>
      <w:b/>
      <w:sz w:val="24"/>
      <w:szCs w:val="28"/>
      <w:lang w:val="en-US"/>
    </w:rPr>
  </w:style>
  <w:style w:type="paragraph" w:styleId="Heading5">
    <w:name w:val="heading 5"/>
    <w:aliases w:val="Headline 5"/>
    <w:basedOn w:val="Normal"/>
    <w:next w:val="Normal"/>
    <w:link w:val="Heading5Char"/>
    <w:uiPriority w:val="99"/>
    <w:qFormat/>
    <w:rsid w:val="001E50A0"/>
    <w:pPr>
      <w:tabs>
        <w:tab w:val="left" w:pos="851"/>
        <w:tab w:val="num" w:pos="3240"/>
      </w:tabs>
      <w:spacing w:before="240" w:after="60"/>
      <w:ind w:left="2880"/>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1E50A0"/>
    <w:pPr>
      <w:tabs>
        <w:tab w:val="left" w:pos="851"/>
        <w:tab w:val="num" w:pos="3960"/>
      </w:tabs>
      <w:spacing w:before="240" w:after="60"/>
      <w:ind w:left="3600"/>
      <w:jc w:val="both"/>
      <w:outlineLvl w:val="5"/>
    </w:pPr>
    <w:rPr>
      <w:rFonts w:ascii="Calibri" w:hAnsi="Calibri"/>
      <w:b/>
      <w:bCs/>
      <w:sz w:val="20"/>
      <w:szCs w:val="20"/>
    </w:rPr>
  </w:style>
  <w:style w:type="paragraph" w:styleId="Heading7">
    <w:name w:val="heading 7"/>
    <w:aliases w:val="FIGTITLE"/>
    <w:basedOn w:val="Normal"/>
    <w:next w:val="Normal"/>
    <w:link w:val="Heading7Char"/>
    <w:uiPriority w:val="99"/>
    <w:qFormat/>
    <w:rsid w:val="001E50A0"/>
    <w:pPr>
      <w:tabs>
        <w:tab w:val="left" w:pos="851"/>
        <w:tab w:val="num" w:pos="4680"/>
      </w:tabs>
      <w:spacing w:before="240" w:after="60"/>
      <w:ind w:left="4320"/>
      <w:jc w:val="both"/>
      <w:outlineLvl w:val="6"/>
    </w:pPr>
    <w:rPr>
      <w:rFonts w:ascii="Calibri" w:hAnsi="Calibri"/>
      <w:sz w:val="24"/>
    </w:rPr>
  </w:style>
  <w:style w:type="paragraph" w:styleId="Heading8">
    <w:name w:val="heading 8"/>
    <w:aliases w:val="TTITLE"/>
    <w:basedOn w:val="Normal"/>
    <w:next w:val="Normal"/>
    <w:link w:val="Heading8Char"/>
    <w:uiPriority w:val="99"/>
    <w:qFormat/>
    <w:rsid w:val="001E50A0"/>
    <w:pPr>
      <w:tabs>
        <w:tab w:val="left" w:pos="851"/>
        <w:tab w:val="num" w:pos="5400"/>
      </w:tabs>
      <w:spacing w:before="240" w:after="60"/>
      <w:ind w:left="5040"/>
      <w:jc w:val="both"/>
      <w:outlineLvl w:val="7"/>
    </w:pPr>
    <w:rPr>
      <w:rFonts w:ascii="Calibri" w:hAnsi="Calibri"/>
      <w:i/>
      <w:iCs/>
      <w:sz w:val="24"/>
    </w:rPr>
  </w:style>
  <w:style w:type="paragraph" w:styleId="Heading9">
    <w:name w:val="heading 9"/>
    <w:aliases w:val="DO NOT USE"/>
    <w:basedOn w:val="Normal"/>
    <w:next w:val="Normal"/>
    <w:link w:val="Heading9Char"/>
    <w:uiPriority w:val="99"/>
    <w:qFormat/>
    <w:rsid w:val="001E50A0"/>
    <w:pPr>
      <w:tabs>
        <w:tab w:val="left" w:pos="851"/>
        <w:tab w:val="num" w:pos="6120"/>
      </w:tabs>
      <w:spacing w:before="240" w:after="60"/>
      <w:ind w:left="5760"/>
      <w:jc w:val="both"/>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Titre de niveau 1 GIE Char,Überschrift 1 GSS1 Char,h1 Char"/>
    <w:link w:val="Heading1"/>
    <w:uiPriority w:val="99"/>
    <w:rsid w:val="001E50A0"/>
    <w:rPr>
      <w:rFonts w:ascii="Book Antiqua" w:hAnsi="Book Antiqua" w:cs="Arial"/>
      <w:b/>
      <w:sz w:val="32"/>
      <w:szCs w:val="24"/>
      <w:lang w:val="en-US" w:eastAsia="de-DE"/>
    </w:rPr>
  </w:style>
  <w:style w:type="character" w:customStyle="1" w:styleId="Heading2Char">
    <w:name w:val="Heading 2 Char"/>
    <w:basedOn w:val="DefaultParagraphFont"/>
    <w:uiPriority w:val="9"/>
    <w:semiHidden/>
    <w:rsid w:val="001E50A0"/>
    <w:rPr>
      <w:rFonts w:asciiTheme="majorHAnsi" w:eastAsiaTheme="majorEastAsia" w:hAnsiTheme="majorHAnsi" w:cstheme="majorBidi"/>
      <w:b/>
      <w:bCs/>
      <w:color w:val="4F81BD" w:themeColor="accent1"/>
      <w:sz w:val="26"/>
      <w:szCs w:val="26"/>
      <w:lang w:val="de-DE" w:eastAsia="de-DE"/>
    </w:rPr>
  </w:style>
  <w:style w:type="character" w:customStyle="1" w:styleId="Heading2Char1">
    <w:name w:val="Heading 2 Char1"/>
    <w:aliases w:val="Char Char Char,Char Char1,Überschrift 2 GSS1 Char"/>
    <w:link w:val="Heading2"/>
    <w:uiPriority w:val="99"/>
    <w:locked/>
    <w:rsid w:val="001E50A0"/>
    <w:rPr>
      <w:rFonts w:ascii="Book Antiqua" w:hAnsi="Book Antiqua" w:cs="Arial"/>
      <w:b/>
      <w:bCs/>
      <w:iCs/>
      <w:sz w:val="28"/>
      <w:szCs w:val="28"/>
      <w:lang w:val="en-US" w:eastAsia="de-DE"/>
    </w:rPr>
  </w:style>
  <w:style w:type="character" w:customStyle="1" w:styleId="Heading3Char">
    <w:name w:val="Heading 3 Char"/>
    <w:link w:val="Heading3"/>
    <w:rsid w:val="001E50A0"/>
    <w:rPr>
      <w:b/>
      <w:bCs/>
      <w:sz w:val="28"/>
      <w:szCs w:val="26"/>
      <w:lang w:val="en-US"/>
    </w:rPr>
  </w:style>
  <w:style w:type="character" w:customStyle="1" w:styleId="Heading4Char">
    <w:name w:val="Heading 4 Char"/>
    <w:aliases w:val="Heading 4dsg Char,Heading 4- Char,Headline 4 Char"/>
    <w:link w:val="Heading4"/>
    <w:uiPriority w:val="99"/>
    <w:rsid w:val="001E50A0"/>
    <w:rPr>
      <w:rFonts w:ascii="Book Antiqua" w:hAnsi="Book Antiqua" w:cs="Arial"/>
      <w:b/>
      <w:sz w:val="24"/>
      <w:szCs w:val="28"/>
      <w:lang w:val="en-US" w:eastAsia="de-DE"/>
    </w:rPr>
  </w:style>
  <w:style w:type="character" w:customStyle="1" w:styleId="Heading5Char">
    <w:name w:val="Heading 5 Char"/>
    <w:aliases w:val="Headline 5 Char"/>
    <w:link w:val="Heading5"/>
    <w:uiPriority w:val="99"/>
    <w:rsid w:val="001E50A0"/>
    <w:rPr>
      <w:rFonts w:ascii="Calibri" w:hAnsi="Calibri"/>
      <w:b/>
      <w:bCs/>
      <w:i/>
      <w:iCs/>
      <w:sz w:val="26"/>
      <w:szCs w:val="26"/>
      <w:lang w:val="de-DE" w:eastAsia="de-DE"/>
    </w:rPr>
  </w:style>
  <w:style w:type="character" w:customStyle="1" w:styleId="Heading6Char">
    <w:name w:val="Heading 6 Char"/>
    <w:link w:val="Heading6"/>
    <w:uiPriority w:val="99"/>
    <w:rsid w:val="001E50A0"/>
    <w:rPr>
      <w:rFonts w:ascii="Calibri" w:hAnsi="Calibri"/>
      <w:b/>
      <w:bCs/>
      <w:lang w:val="de-DE" w:eastAsia="de-DE"/>
    </w:rPr>
  </w:style>
  <w:style w:type="character" w:customStyle="1" w:styleId="Heading7Char">
    <w:name w:val="Heading 7 Char"/>
    <w:aliases w:val="FIGTITLE Char"/>
    <w:link w:val="Heading7"/>
    <w:uiPriority w:val="99"/>
    <w:rsid w:val="001E50A0"/>
    <w:rPr>
      <w:rFonts w:ascii="Calibri" w:hAnsi="Calibri"/>
      <w:sz w:val="24"/>
      <w:szCs w:val="24"/>
      <w:lang w:val="de-DE" w:eastAsia="de-DE"/>
    </w:rPr>
  </w:style>
  <w:style w:type="character" w:customStyle="1" w:styleId="Heading8Char">
    <w:name w:val="Heading 8 Char"/>
    <w:aliases w:val="TTITLE Char"/>
    <w:link w:val="Heading8"/>
    <w:uiPriority w:val="99"/>
    <w:rsid w:val="001E50A0"/>
    <w:rPr>
      <w:rFonts w:ascii="Calibri" w:hAnsi="Calibri"/>
      <w:i/>
      <w:iCs/>
      <w:sz w:val="24"/>
      <w:szCs w:val="24"/>
      <w:lang w:val="de-DE" w:eastAsia="de-DE"/>
    </w:rPr>
  </w:style>
  <w:style w:type="character" w:customStyle="1" w:styleId="Heading9Char">
    <w:name w:val="Heading 9 Char"/>
    <w:aliases w:val="DO NOT USE Char"/>
    <w:link w:val="Heading9"/>
    <w:uiPriority w:val="99"/>
    <w:rsid w:val="001E50A0"/>
    <w:rPr>
      <w:rFonts w:ascii="Cambria" w:hAnsi="Cambria"/>
      <w:lang w:val="de-DE" w:eastAsia="de-DE"/>
    </w:rPr>
  </w:style>
  <w:style w:type="paragraph" w:styleId="Caption">
    <w:name w:val="caption"/>
    <w:basedOn w:val="Normal"/>
    <w:next w:val="Normal"/>
    <w:uiPriority w:val="99"/>
    <w:qFormat/>
    <w:rsid w:val="001E50A0"/>
    <w:pPr>
      <w:tabs>
        <w:tab w:val="left" w:pos="851"/>
      </w:tabs>
      <w:spacing w:after="120"/>
      <w:jc w:val="both"/>
    </w:pPr>
    <w:rPr>
      <w:rFonts w:ascii="Arial" w:hAnsi="Arial"/>
      <w:b/>
      <w:bCs/>
      <w:sz w:val="20"/>
      <w:szCs w:val="20"/>
    </w:rPr>
  </w:style>
  <w:style w:type="paragraph" w:styleId="Title">
    <w:name w:val="Title"/>
    <w:basedOn w:val="Normal"/>
    <w:link w:val="TitleChar"/>
    <w:uiPriority w:val="99"/>
    <w:qFormat/>
    <w:rsid w:val="001E50A0"/>
    <w:pPr>
      <w:spacing w:before="600" w:after="600"/>
      <w:jc w:val="center"/>
    </w:pPr>
    <w:rPr>
      <w:rFonts w:ascii="Cambria" w:hAnsi="Cambria"/>
      <w:b/>
      <w:bCs/>
      <w:kern w:val="28"/>
      <w:sz w:val="32"/>
      <w:szCs w:val="32"/>
    </w:rPr>
  </w:style>
  <w:style w:type="character" w:customStyle="1" w:styleId="TitleChar">
    <w:name w:val="Title Char"/>
    <w:link w:val="Title"/>
    <w:uiPriority w:val="99"/>
    <w:rsid w:val="001E50A0"/>
    <w:rPr>
      <w:rFonts w:ascii="Cambria" w:hAnsi="Cambria"/>
      <w:b/>
      <w:bCs/>
      <w:kern w:val="28"/>
      <w:sz w:val="32"/>
      <w:szCs w:val="32"/>
      <w:lang w:val="de-DE" w:eastAsia="de-DE"/>
    </w:rPr>
  </w:style>
  <w:style w:type="paragraph" w:styleId="ListParagraph">
    <w:name w:val="List Paragraph"/>
    <w:basedOn w:val="Normal"/>
    <w:uiPriority w:val="99"/>
    <w:qFormat/>
    <w:rsid w:val="001E50A0"/>
    <w:pPr>
      <w:spacing w:after="200" w:line="276" w:lineRule="auto"/>
      <w:ind w:left="720"/>
      <w:contextualSpacing/>
    </w:pPr>
    <w:rPr>
      <w:rFonts w:ascii="Calibri" w:hAnsi="Calibri" w:cs="Calibri"/>
      <w:szCs w:val="22"/>
    </w:rPr>
  </w:style>
  <w:style w:type="paragraph" w:styleId="TOCHeading">
    <w:name w:val="TOC Heading"/>
    <w:basedOn w:val="Heading1"/>
    <w:next w:val="Normal"/>
    <w:uiPriority w:val="99"/>
    <w:qFormat/>
    <w:rsid w:val="001E50A0"/>
    <w:pPr>
      <w:keepNext/>
      <w:keepLines/>
      <w:pageBreakBefore w:val="0"/>
      <w:numPr>
        <w:numId w:val="0"/>
      </w:numPr>
      <w:spacing w:before="480" w:line="276" w:lineRule="auto"/>
      <w:outlineLvl w:val="9"/>
    </w:pPr>
    <w:rPr>
      <w:rFonts w:ascii="Cambria" w:hAnsi="Cambria" w:cs="Times New Roman"/>
      <w:bCs/>
      <w:color w:val="365F91"/>
      <w:sz w:val="28"/>
      <w:szCs w:val="28"/>
    </w:rPr>
  </w:style>
  <w:style w:type="character" w:styleId="Hyperlink">
    <w:name w:val="Hyperlink"/>
    <w:basedOn w:val="DefaultParagraphFont"/>
    <w:uiPriority w:val="99"/>
    <w:unhideWhenUsed/>
    <w:rsid w:val="00CB2F16"/>
    <w:rPr>
      <w:color w:val="0000FF" w:themeColor="hyperlink"/>
      <w:u w:val="single"/>
    </w:rPr>
  </w:style>
  <w:style w:type="paragraph" w:styleId="BalloonText">
    <w:name w:val="Balloon Text"/>
    <w:basedOn w:val="Normal"/>
    <w:link w:val="BalloonTextChar"/>
    <w:uiPriority w:val="99"/>
    <w:semiHidden/>
    <w:unhideWhenUsed/>
    <w:rsid w:val="004A543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39"/>
    <w:rPr>
      <w:rFonts w:ascii="Tahoma" w:hAnsi="Tahoma" w:cs="Tahoma"/>
      <w:sz w:val="16"/>
      <w:szCs w:val="16"/>
    </w:rPr>
  </w:style>
  <w:style w:type="table" w:styleId="TableGrid">
    <w:name w:val="Table Grid"/>
    <w:basedOn w:val="TableNormal"/>
    <w:uiPriority w:val="39"/>
    <w:rsid w:val="00F33A30"/>
    <w:pPr>
      <w:spacing w:before="0"/>
    </w:pPr>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4"/>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E55BA"/>
  </w:style>
  <w:style w:type="paragraph" w:styleId="Heading1">
    <w:name w:val="heading 1"/>
    <w:aliases w:val="Chapter,Titre de niveau 1 GIE,Überschrift 1 GSS1,h1"/>
    <w:basedOn w:val="Normal"/>
    <w:next w:val="Normal"/>
    <w:link w:val="Heading1Char"/>
    <w:uiPriority w:val="99"/>
    <w:qFormat/>
    <w:rsid w:val="001E50A0"/>
    <w:pPr>
      <w:pageBreakBefore/>
      <w:numPr>
        <w:numId w:val="4"/>
      </w:numPr>
      <w:spacing w:line="360" w:lineRule="auto"/>
      <w:outlineLvl w:val="0"/>
    </w:pPr>
    <w:rPr>
      <w:rFonts w:cs="Arial"/>
      <w:b/>
      <w:sz w:val="32"/>
      <w:lang w:val="en-US"/>
    </w:rPr>
  </w:style>
  <w:style w:type="paragraph" w:styleId="Heading2">
    <w:name w:val="heading 2"/>
    <w:aliases w:val="Char Char,Char,Überschrift 2 GSS1"/>
    <w:basedOn w:val="Normal"/>
    <w:next w:val="Normal"/>
    <w:link w:val="Heading2Char1"/>
    <w:uiPriority w:val="99"/>
    <w:qFormat/>
    <w:rsid w:val="001E50A0"/>
    <w:pPr>
      <w:numPr>
        <w:ilvl w:val="1"/>
        <w:numId w:val="4"/>
      </w:numPr>
      <w:spacing w:after="60" w:line="360" w:lineRule="auto"/>
      <w:outlineLvl w:val="1"/>
    </w:pPr>
    <w:rPr>
      <w:rFonts w:cs="Arial"/>
      <w:b/>
      <w:bCs/>
      <w:iCs/>
      <w:sz w:val="28"/>
      <w:szCs w:val="28"/>
      <w:lang w:val="en-US"/>
    </w:rPr>
  </w:style>
  <w:style w:type="paragraph" w:styleId="Heading3">
    <w:name w:val="heading 3"/>
    <w:basedOn w:val="Normal"/>
    <w:next w:val="Normal"/>
    <w:link w:val="Heading3Char"/>
    <w:qFormat/>
    <w:rsid w:val="001E50A0"/>
    <w:pPr>
      <w:numPr>
        <w:ilvl w:val="2"/>
        <w:numId w:val="4"/>
      </w:numPr>
      <w:spacing w:after="60" w:line="360" w:lineRule="auto"/>
      <w:outlineLvl w:val="2"/>
    </w:pPr>
    <w:rPr>
      <w:b/>
      <w:bCs/>
      <w:sz w:val="28"/>
      <w:szCs w:val="26"/>
      <w:lang w:val="en-US"/>
    </w:rPr>
  </w:style>
  <w:style w:type="paragraph" w:styleId="Heading4">
    <w:name w:val="heading 4"/>
    <w:aliases w:val="Heading 4dsg,Heading 4-,Headline 4"/>
    <w:basedOn w:val="Normal"/>
    <w:next w:val="Normal"/>
    <w:link w:val="Heading4Char"/>
    <w:autoRedefine/>
    <w:uiPriority w:val="99"/>
    <w:qFormat/>
    <w:rsid w:val="001E50A0"/>
    <w:pPr>
      <w:keepNext/>
      <w:numPr>
        <w:ilvl w:val="3"/>
        <w:numId w:val="3"/>
      </w:numPr>
      <w:spacing w:before="240" w:after="60" w:line="360" w:lineRule="auto"/>
      <w:outlineLvl w:val="3"/>
    </w:pPr>
    <w:rPr>
      <w:rFonts w:cs="Arial"/>
      <w:b/>
      <w:sz w:val="24"/>
      <w:szCs w:val="28"/>
      <w:lang w:val="en-US"/>
    </w:rPr>
  </w:style>
  <w:style w:type="paragraph" w:styleId="Heading5">
    <w:name w:val="heading 5"/>
    <w:aliases w:val="Headline 5"/>
    <w:basedOn w:val="Normal"/>
    <w:next w:val="Normal"/>
    <w:link w:val="Heading5Char"/>
    <w:uiPriority w:val="99"/>
    <w:qFormat/>
    <w:rsid w:val="001E50A0"/>
    <w:pPr>
      <w:tabs>
        <w:tab w:val="left" w:pos="851"/>
        <w:tab w:val="num" w:pos="3240"/>
      </w:tabs>
      <w:spacing w:before="240" w:after="60"/>
      <w:ind w:left="2880"/>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1E50A0"/>
    <w:pPr>
      <w:tabs>
        <w:tab w:val="left" w:pos="851"/>
        <w:tab w:val="num" w:pos="3960"/>
      </w:tabs>
      <w:spacing w:before="240" w:after="60"/>
      <w:ind w:left="3600"/>
      <w:jc w:val="both"/>
      <w:outlineLvl w:val="5"/>
    </w:pPr>
    <w:rPr>
      <w:rFonts w:ascii="Calibri" w:hAnsi="Calibri"/>
      <w:b/>
      <w:bCs/>
      <w:sz w:val="20"/>
      <w:szCs w:val="20"/>
    </w:rPr>
  </w:style>
  <w:style w:type="paragraph" w:styleId="Heading7">
    <w:name w:val="heading 7"/>
    <w:aliases w:val="FIGTITLE"/>
    <w:basedOn w:val="Normal"/>
    <w:next w:val="Normal"/>
    <w:link w:val="Heading7Char"/>
    <w:uiPriority w:val="99"/>
    <w:qFormat/>
    <w:rsid w:val="001E50A0"/>
    <w:pPr>
      <w:tabs>
        <w:tab w:val="left" w:pos="851"/>
        <w:tab w:val="num" w:pos="4680"/>
      </w:tabs>
      <w:spacing w:before="240" w:after="60"/>
      <w:ind w:left="4320"/>
      <w:jc w:val="both"/>
      <w:outlineLvl w:val="6"/>
    </w:pPr>
    <w:rPr>
      <w:rFonts w:ascii="Calibri" w:hAnsi="Calibri"/>
      <w:sz w:val="24"/>
    </w:rPr>
  </w:style>
  <w:style w:type="paragraph" w:styleId="Heading8">
    <w:name w:val="heading 8"/>
    <w:aliases w:val="TTITLE"/>
    <w:basedOn w:val="Normal"/>
    <w:next w:val="Normal"/>
    <w:link w:val="Heading8Char"/>
    <w:uiPriority w:val="99"/>
    <w:qFormat/>
    <w:rsid w:val="001E50A0"/>
    <w:pPr>
      <w:tabs>
        <w:tab w:val="left" w:pos="851"/>
        <w:tab w:val="num" w:pos="5400"/>
      </w:tabs>
      <w:spacing w:before="240" w:after="60"/>
      <w:ind w:left="5040"/>
      <w:jc w:val="both"/>
      <w:outlineLvl w:val="7"/>
    </w:pPr>
    <w:rPr>
      <w:rFonts w:ascii="Calibri" w:hAnsi="Calibri"/>
      <w:i/>
      <w:iCs/>
      <w:sz w:val="24"/>
    </w:rPr>
  </w:style>
  <w:style w:type="paragraph" w:styleId="Heading9">
    <w:name w:val="heading 9"/>
    <w:aliases w:val="DO NOT USE"/>
    <w:basedOn w:val="Normal"/>
    <w:next w:val="Normal"/>
    <w:link w:val="Heading9Char"/>
    <w:uiPriority w:val="99"/>
    <w:qFormat/>
    <w:rsid w:val="001E50A0"/>
    <w:pPr>
      <w:tabs>
        <w:tab w:val="left" w:pos="851"/>
        <w:tab w:val="num" w:pos="6120"/>
      </w:tabs>
      <w:spacing w:before="240" w:after="60"/>
      <w:ind w:left="5760"/>
      <w:jc w:val="both"/>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Titre de niveau 1 GIE Char,Überschrift 1 GSS1 Char,h1 Char"/>
    <w:link w:val="Heading1"/>
    <w:uiPriority w:val="99"/>
    <w:rsid w:val="001E50A0"/>
    <w:rPr>
      <w:rFonts w:ascii="Book Antiqua" w:hAnsi="Book Antiqua" w:cs="Arial"/>
      <w:b/>
      <w:sz w:val="32"/>
      <w:szCs w:val="24"/>
      <w:lang w:val="en-US" w:eastAsia="de-DE"/>
    </w:rPr>
  </w:style>
  <w:style w:type="character" w:customStyle="1" w:styleId="Heading2Char">
    <w:name w:val="Heading 2 Char"/>
    <w:basedOn w:val="DefaultParagraphFont"/>
    <w:uiPriority w:val="9"/>
    <w:semiHidden/>
    <w:rsid w:val="001E50A0"/>
    <w:rPr>
      <w:rFonts w:asciiTheme="majorHAnsi" w:eastAsiaTheme="majorEastAsia" w:hAnsiTheme="majorHAnsi" w:cstheme="majorBidi"/>
      <w:b/>
      <w:bCs/>
      <w:color w:val="4F81BD" w:themeColor="accent1"/>
      <w:sz w:val="26"/>
      <w:szCs w:val="26"/>
      <w:lang w:val="de-DE" w:eastAsia="de-DE"/>
    </w:rPr>
  </w:style>
  <w:style w:type="character" w:customStyle="1" w:styleId="Heading2Char1">
    <w:name w:val="Heading 2 Char1"/>
    <w:aliases w:val="Char Char Char,Char Char1,Überschrift 2 GSS1 Char"/>
    <w:link w:val="Heading2"/>
    <w:uiPriority w:val="99"/>
    <w:locked/>
    <w:rsid w:val="001E50A0"/>
    <w:rPr>
      <w:rFonts w:ascii="Book Antiqua" w:hAnsi="Book Antiqua" w:cs="Arial"/>
      <w:b/>
      <w:bCs/>
      <w:iCs/>
      <w:sz w:val="28"/>
      <w:szCs w:val="28"/>
      <w:lang w:val="en-US" w:eastAsia="de-DE"/>
    </w:rPr>
  </w:style>
  <w:style w:type="character" w:customStyle="1" w:styleId="Heading3Char">
    <w:name w:val="Heading 3 Char"/>
    <w:link w:val="Heading3"/>
    <w:rsid w:val="001E50A0"/>
    <w:rPr>
      <w:b/>
      <w:bCs/>
      <w:sz w:val="28"/>
      <w:szCs w:val="26"/>
      <w:lang w:val="en-US"/>
    </w:rPr>
  </w:style>
  <w:style w:type="character" w:customStyle="1" w:styleId="Heading4Char">
    <w:name w:val="Heading 4 Char"/>
    <w:aliases w:val="Heading 4dsg Char,Heading 4- Char,Headline 4 Char"/>
    <w:link w:val="Heading4"/>
    <w:uiPriority w:val="99"/>
    <w:rsid w:val="001E50A0"/>
    <w:rPr>
      <w:rFonts w:ascii="Book Antiqua" w:hAnsi="Book Antiqua" w:cs="Arial"/>
      <w:b/>
      <w:sz w:val="24"/>
      <w:szCs w:val="28"/>
      <w:lang w:val="en-US" w:eastAsia="de-DE"/>
    </w:rPr>
  </w:style>
  <w:style w:type="character" w:customStyle="1" w:styleId="Heading5Char">
    <w:name w:val="Heading 5 Char"/>
    <w:aliases w:val="Headline 5 Char"/>
    <w:link w:val="Heading5"/>
    <w:uiPriority w:val="99"/>
    <w:rsid w:val="001E50A0"/>
    <w:rPr>
      <w:rFonts w:ascii="Calibri" w:hAnsi="Calibri"/>
      <w:b/>
      <w:bCs/>
      <w:i/>
      <w:iCs/>
      <w:sz w:val="26"/>
      <w:szCs w:val="26"/>
      <w:lang w:val="de-DE" w:eastAsia="de-DE"/>
    </w:rPr>
  </w:style>
  <w:style w:type="character" w:customStyle="1" w:styleId="Heading6Char">
    <w:name w:val="Heading 6 Char"/>
    <w:link w:val="Heading6"/>
    <w:uiPriority w:val="99"/>
    <w:rsid w:val="001E50A0"/>
    <w:rPr>
      <w:rFonts w:ascii="Calibri" w:hAnsi="Calibri"/>
      <w:b/>
      <w:bCs/>
      <w:lang w:val="de-DE" w:eastAsia="de-DE"/>
    </w:rPr>
  </w:style>
  <w:style w:type="character" w:customStyle="1" w:styleId="Heading7Char">
    <w:name w:val="Heading 7 Char"/>
    <w:aliases w:val="FIGTITLE Char"/>
    <w:link w:val="Heading7"/>
    <w:uiPriority w:val="99"/>
    <w:rsid w:val="001E50A0"/>
    <w:rPr>
      <w:rFonts w:ascii="Calibri" w:hAnsi="Calibri"/>
      <w:sz w:val="24"/>
      <w:szCs w:val="24"/>
      <w:lang w:val="de-DE" w:eastAsia="de-DE"/>
    </w:rPr>
  </w:style>
  <w:style w:type="character" w:customStyle="1" w:styleId="Heading8Char">
    <w:name w:val="Heading 8 Char"/>
    <w:aliases w:val="TTITLE Char"/>
    <w:link w:val="Heading8"/>
    <w:uiPriority w:val="99"/>
    <w:rsid w:val="001E50A0"/>
    <w:rPr>
      <w:rFonts w:ascii="Calibri" w:hAnsi="Calibri"/>
      <w:i/>
      <w:iCs/>
      <w:sz w:val="24"/>
      <w:szCs w:val="24"/>
      <w:lang w:val="de-DE" w:eastAsia="de-DE"/>
    </w:rPr>
  </w:style>
  <w:style w:type="character" w:customStyle="1" w:styleId="Heading9Char">
    <w:name w:val="Heading 9 Char"/>
    <w:aliases w:val="DO NOT USE Char"/>
    <w:link w:val="Heading9"/>
    <w:uiPriority w:val="99"/>
    <w:rsid w:val="001E50A0"/>
    <w:rPr>
      <w:rFonts w:ascii="Cambria" w:hAnsi="Cambria"/>
      <w:lang w:val="de-DE" w:eastAsia="de-DE"/>
    </w:rPr>
  </w:style>
  <w:style w:type="paragraph" w:styleId="Caption">
    <w:name w:val="caption"/>
    <w:basedOn w:val="Normal"/>
    <w:next w:val="Normal"/>
    <w:uiPriority w:val="99"/>
    <w:qFormat/>
    <w:rsid w:val="001E50A0"/>
    <w:pPr>
      <w:tabs>
        <w:tab w:val="left" w:pos="851"/>
      </w:tabs>
      <w:spacing w:after="120"/>
      <w:jc w:val="both"/>
    </w:pPr>
    <w:rPr>
      <w:rFonts w:ascii="Arial" w:hAnsi="Arial"/>
      <w:b/>
      <w:bCs/>
      <w:sz w:val="20"/>
      <w:szCs w:val="20"/>
    </w:rPr>
  </w:style>
  <w:style w:type="paragraph" w:styleId="Title">
    <w:name w:val="Title"/>
    <w:basedOn w:val="Normal"/>
    <w:link w:val="TitleChar"/>
    <w:uiPriority w:val="99"/>
    <w:qFormat/>
    <w:rsid w:val="001E50A0"/>
    <w:pPr>
      <w:spacing w:before="600" w:after="600"/>
      <w:jc w:val="center"/>
    </w:pPr>
    <w:rPr>
      <w:rFonts w:ascii="Cambria" w:hAnsi="Cambria"/>
      <w:b/>
      <w:bCs/>
      <w:kern w:val="28"/>
      <w:sz w:val="32"/>
      <w:szCs w:val="32"/>
    </w:rPr>
  </w:style>
  <w:style w:type="character" w:customStyle="1" w:styleId="TitleChar">
    <w:name w:val="Title Char"/>
    <w:link w:val="Title"/>
    <w:uiPriority w:val="99"/>
    <w:rsid w:val="001E50A0"/>
    <w:rPr>
      <w:rFonts w:ascii="Cambria" w:hAnsi="Cambria"/>
      <w:b/>
      <w:bCs/>
      <w:kern w:val="28"/>
      <w:sz w:val="32"/>
      <w:szCs w:val="32"/>
      <w:lang w:val="de-DE" w:eastAsia="de-DE"/>
    </w:rPr>
  </w:style>
  <w:style w:type="paragraph" w:styleId="ListParagraph">
    <w:name w:val="List Paragraph"/>
    <w:basedOn w:val="Normal"/>
    <w:uiPriority w:val="99"/>
    <w:qFormat/>
    <w:rsid w:val="001E50A0"/>
    <w:pPr>
      <w:spacing w:after="200" w:line="276" w:lineRule="auto"/>
      <w:ind w:left="720"/>
      <w:contextualSpacing/>
    </w:pPr>
    <w:rPr>
      <w:rFonts w:ascii="Calibri" w:hAnsi="Calibri" w:cs="Calibri"/>
      <w:szCs w:val="22"/>
    </w:rPr>
  </w:style>
  <w:style w:type="paragraph" w:styleId="TOCHeading">
    <w:name w:val="TOC Heading"/>
    <w:basedOn w:val="Heading1"/>
    <w:next w:val="Normal"/>
    <w:uiPriority w:val="99"/>
    <w:qFormat/>
    <w:rsid w:val="001E50A0"/>
    <w:pPr>
      <w:keepNext/>
      <w:keepLines/>
      <w:pageBreakBefore w:val="0"/>
      <w:numPr>
        <w:numId w:val="0"/>
      </w:numPr>
      <w:spacing w:before="480" w:line="276" w:lineRule="auto"/>
      <w:outlineLvl w:val="9"/>
    </w:pPr>
    <w:rPr>
      <w:rFonts w:ascii="Cambria" w:hAnsi="Cambria" w:cs="Times New Roman"/>
      <w:bCs/>
      <w:color w:val="365F91"/>
      <w:sz w:val="28"/>
      <w:szCs w:val="28"/>
    </w:rPr>
  </w:style>
  <w:style w:type="character" w:styleId="Hyperlink">
    <w:name w:val="Hyperlink"/>
    <w:basedOn w:val="DefaultParagraphFont"/>
    <w:uiPriority w:val="99"/>
    <w:unhideWhenUsed/>
    <w:rsid w:val="00CB2F16"/>
    <w:rPr>
      <w:color w:val="0000FF" w:themeColor="hyperlink"/>
      <w:u w:val="single"/>
    </w:rPr>
  </w:style>
  <w:style w:type="paragraph" w:styleId="BalloonText">
    <w:name w:val="Balloon Text"/>
    <w:basedOn w:val="Normal"/>
    <w:link w:val="BalloonTextChar"/>
    <w:uiPriority w:val="99"/>
    <w:semiHidden/>
    <w:unhideWhenUsed/>
    <w:rsid w:val="004A543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39"/>
    <w:rPr>
      <w:rFonts w:ascii="Tahoma" w:hAnsi="Tahoma" w:cs="Tahoma"/>
      <w:sz w:val="16"/>
      <w:szCs w:val="16"/>
    </w:rPr>
  </w:style>
  <w:style w:type="table" w:styleId="TableGrid">
    <w:name w:val="Table Grid"/>
    <w:basedOn w:val="TableNormal"/>
    <w:uiPriority w:val="39"/>
    <w:rsid w:val="00F33A30"/>
    <w:pPr>
      <w:spacing w:before="0"/>
    </w:pPr>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5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dc:creator>
  <cp:lastModifiedBy>Miles</cp:lastModifiedBy>
  <cp:revision>2</cp:revision>
  <dcterms:created xsi:type="dcterms:W3CDTF">2017-02-22T09:56:00Z</dcterms:created>
  <dcterms:modified xsi:type="dcterms:W3CDTF">2017-02-22T09:56:00Z</dcterms:modified>
</cp:coreProperties>
</file>